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(Captação de Doadores Internos (Cadastrados)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CAPTAÇÃO DE DOADORES - INTERNO 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418504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convocação de doadores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41314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Registrar o mapa de estoque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48279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Visualizar o mapa de estoque/Solicitação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89968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Analisar o mapa de estoque/verificar doadores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39039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Localizar doadores/instituições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01625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Acompanhar fluxo de doadores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00642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Contactar meios de comunicação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9051fa8bbf2b480bb62f56c8525384e0"/>
      <w:bookmarkStart w:id="3" w:name="_Toc256000002"/>
      <w:r>
        <w:t>TO BE - (Captação de Doadores Internos (Cadastrados)</w:t>
      </w:r>
      <w:bookmarkEnd w:id="3"/>
    </w:p>
    <w:p>
      <w:pPr>
        <w:jc w:val="center"/>
      </w:pPr>
      <w:bookmarkEnd w:id="2"/>
      <w:r>
        <w:drawing>
          <wp:inline>
            <wp:extent cx="7837104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8559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37104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mredesenho do processo</w:t>
      </w:r>
      <w:r>
        <w:t xml:space="preserve"> Captação de Doadores Internos (Cadastrados)</w:t>
      </w:r>
      <w:r>
        <w:t xml:space="preserve">, desde a necessidade de reposição do estoque informada pela FHEMERON até a contatação dos meios de comunicação pelo Serviço Social.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  <w:r>
        <w:br/>
      </w:r>
      <w:r>
        <w:t>Thaís Roca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 xml:space="preserve">Dimarães da Silva - Assistente Social do setor de Serviço Social da FHEMERON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 - Gerente de Processos</w:t>
      </w:r>
      <w:r>
        <w:br/>
      </w:r>
      <w:r>
        <w:t>Maria Luíza</w:t>
      </w:r>
      <w:r>
        <w:t xml:space="preserve"> - </w:t>
      </w:r>
      <w:r>
        <w:t>Dona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 xml:space="preserve"> 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210"/>
        <w:gridCol w:w="3075"/>
        <w:gridCol w:w="3770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05/09/2022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Geciele Gonçalves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66f2578a33d41858e0c95d42b3ea654"/>
      <w:bookmarkStart w:id="7" w:name="_Toc256000003"/>
      <w:r>
        <w:t>CAPTAÇÃO DE DOADORES - INTERNO 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8971155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33305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convocação de doadores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Solicitar a convocação de doadores cadastrados;</w:t>
      </w:r>
      <w:r>
        <w:br/>
      </w:r>
      <w:r>
        <w:br/>
      </w:r>
      <w:r>
        <w:t xml:space="preserve">Quem: </w:t>
      </w:r>
      <w:r>
        <w:t>Responsável técnica.</w:t>
      </w:r>
      <w:r>
        <w:br/>
      </w:r>
      <w:r>
        <w:br/>
      </w:r>
      <w:r>
        <w:t>Por que: </w:t>
      </w:r>
      <w:r>
        <w:t>Essa atividade acontece porque é necessário enviar uma notificação ao setor de Serviço Social, a fim de solicitar a convocação de doadores já cadastrados.</w:t>
      </w:r>
      <w:r>
        <w:br/>
      </w:r>
      <w:r>
        <w:br/>
      </w:r>
      <w:r>
        <w:t>Onde:</w:t>
      </w:r>
      <w:r>
        <w:t xml:space="preserve"> Sistema SIHRO</w:t>
      </w:r>
      <w:r>
        <w:br/>
      </w:r>
      <w:r>
        <w:br/>
      </w:r>
      <w:r>
        <w:t>Quando:</w:t>
      </w:r>
      <w:r>
        <w:t xml:space="preserve"> Houver necessidade de convocar doadores já cadastrados;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 responsável técnica envia uma solicitação ao Serviço Social;</w:t>
      </w:r>
      <w:r>
        <w:br/>
      </w:r>
      <w:r>
        <w:t>Observação:</w:t>
      </w:r>
      <w:r>
        <w:br/>
      </w:r>
      <w:r>
        <w:t xml:space="preserve">1- </w:t>
      </w:r>
      <w:r>
        <w:t>Haverá um campo para especificar alguma informação, junto a solicitação.</w:t>
      </w:r>
    </w:p>
    <w:p>
      <w:pPr>
        <w:pStyle w:val="ModelerNormal"/>
        <w:spacing w:afterAutospacing="1"/>
      </w:pPr>
      <w:r>
        <w:t> exemplo: Captar doadores de sangue tipo (O-), pois encontra-se com o estoque baixo.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707820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0824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Registrar o mapa de estoque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Registrar as informações do mapa de estoque no sistema SIHRO;</w:t>
      </w:r>
      <w:r>
        <w:br/>
      </w:r>
      <w:r>
        <w:br/>
      </w:r>
      <w:r>
        <w:t xml:space="preserve">Quem: </w:t>
      </w:r>
      <w:r>
        <w:t>A equipe da Agência Transfusional;</w:t>
      </w:r>
      <w:r>
        <w:br/>
      </w:r>
      <w:r>
        <w:br/>
      </w:r>
      <w:r>
        <w:t xml:space="preserve">Porque: </w:t>
      </w:r>
      <w:r>
        <w:t>Essa atividade acontece porque é necessário registrar no sistema SIHRO às informações do estoque de hemocomponentes, a fim de disponibilizá-los para visualização e consulta através do sistema SIHRO;</w:t>
      </w:r>
      <w:r>
        <w:br/>
      </w:r>
      <w:r>
        <w:br/>
      </w:r>
      <w:r>
        <w:t xml:space="preserve">Onde: </w:t>
      </w:r>
      <w:r>
        <w:t>Sistema SIHRO;</w:t>
      </w:r>
      <w:r>
        <w:br/>
      </w:r>
      <w:r>
        <w:br/>
      </w:r>
      <w:r>
        <w:t xml:space="preserve">Quando: </w:t>
      </w:r>
      <w:r>
        <w:t>Diariamente após a Agência Transfusional realizar o mapeamento de todo o estoque dos hospitais;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Reunir informações do estoque de bolsas e hemocomponentes dos hospitais (estoque externo);</w:t>
      </w:r>
      <w:r>
        <w:br/>
      </w:r>
      <w:r>
        <w:t>Tarefa 2:</w:t>
      </w:r>
      <w:r>
        <w:t xml:space="preserve"> Incluir as informações do estoque externo no sistema SIHRO;</w:t>
      </w:r>
      <w:r>
        <w:br/>
      </w:r>
      <w:r>
        <w:t>Observação:</w:t>
      </w:r>
      <w:r>
        <w:br/>
      </w:r>
      <w:r>
        <w:t xml:space="preserve">1- </w:t>
      </w:r>
      <w:r>
        <w:t>O sistema SIHRO terá as informações precisas do estoque da Fhemeron, quantitativo de bolsas e hemocomponentes (entradas e saídas), não precisando realizar a ação manual, de todos os dias contar o estoque.</w:t>
      </w:r>
      <w:r>
        <w:br/>
      </w:r>
      <w:r>
        <w:t>Tarefa 2</w:t>
      </w:r>
      <w:r>
        <w:t>: Disponibilizar o mapa de estoque a todos os setores da Fhemeron, através do sistema SIHRO;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>1-</w:t>
      </w:r>
      <w:r>
        <w:t xml:space="preserve"> Ao disponibilizar o mapa de estoque, chegará uma notificação no sistema SIHRO, a todos os departamentos da Fhemeron. Possibilitando que todos possam visualizar o mapa do estoque.</w:t>
      </w:r>
    </w:p>
    <w:p>
      <w:pPr>
        <w:pStyle w:val="ModelerNormal"/>
        <w:spacing w:afterAutospacing="1"/>
      </w:pPr>
      <w:r>
        <w:br/>
      </w:r>
      <w:r>
        <w:t> </w:t>
      </w:r>
      <w:r>
        <w:drawing>
          <wp:inline>
            <wp:extent cx="5772150" cy="6400800"/>
            <wp:docPr id="1000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380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6755955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0446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Visualizar o mapa de estoque/Solicitação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O Serviço Social receberá a notificação com o mapa disponibilizado ou a solicitação para convocação de doadores;</w:t>
      </w:r>
      <w:r>
        <w:br/>
      </w:r>
      <w:r>
        <w:br/>
      </w:r>
      <w:r>
        <w:t xml:space="preserve">Quem: </w:t>
      </w:r>
      <w:r>
        <w:t>Setor de Serviço Social;</w:t>
      </w:r>
      <w:r>
        <w:br/>
      </w:r>
      <w:r>
        <w:br/>
      </w:r>
      <w:r>
        <w:t>Por que:</w:t>
      </w:r>
      <w:r>
        <w:t xml:space="preserve"> Essa atividade acontece porque é necessário receber a notificação de disponibilização do mapa de estoque, para posterior visualização e análise ou a solicitação via sistema para convocação de doadores;</w:t>
      </w:r>
      <w:r>
        <w:br/>
      </w:r>
      <w:r>
        <w:br/>
      </w:r>
      <w:r>
        <w:t>Onde:</w:t>
      </w:r>
      <w:r>
        <w:t xml:space="preserve"> No sistema SIHRO;</w:t>
      </w:r>
      <w:r>
        <w:br/>
      </w:r>
      <w:r>
        <w:br/>
      </w:r>
      <w:r>
        <w:t xml:space="preserve">Quando: </w:t>
      </w:r>
      <w:r>
        <w:t>Após a Agência Transfusional disponibilizá-lo no sistema SIHRO, ou a Gerência Médica enviar a notificação com a solicitação para convocar doadores já registrados;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a notificação do mapa do estoque no sistema SIHRO, após logado;</w:t>
      </w:r>
      <w:r>
        <w:br/>
      </w:r>
      <w:r>
        <w:t>Tarefa 2:</w:t>
      </w:r>
      <w:r>
        <w:t xml:space="preserve"> Abrir o mapa de estoque no sistema SIHRO, e vizualiza-lo, para verificar necessidade de convocar doadores;</w:t>
      </w:r>
      <w:r>
        <w:br/>
      </w:r>
      <w:r>
        <w:t>Tarefa 3:</w:t>
      </w:r>
      <w:r>
        <w:t xml:space="preserve"> Receber a notificação de solicitação da Gerência Médica, solicitando doadores já cadastrados;</w:t>
      </w:r>
      <w:r>
        <w:br/>
      </w:r>
      <w:r>
        <w:t>Observação:</w:t>
      </w:r>
      <w:r>
        <w:br/>
      </w:r>
      <w:r>
        <w:t xml:space="preserve">1- </w:t>
      </w:r>
      <w:r>
        <w:t>Essa ação só é realizada quando a médica da Gerência Médica, envia a solicitação para repor algum hemocomponente que possa estar baixo.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815719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6931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Analisar o mapa de estoque/verificar doadores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O Serviço Social irá analisar o mapa de estoque e/ou a lista recebida;</w:t>
      </w:r>
      <w:r>
        <w:br/>
      </w:r>
      <w:r>
        <w:br/>
      </w:r>
      <w:r>
        <w:t>Quem:</w:t>
      </w:r>
      <w:r>
        <w:t xml:space="preserve"> O Setor de Serviço Social;</w:t>
      </w:r>
      <w:r>
        <w:br/>
      </w:r>
      <w:r>
        <w:br/>
      </w:r>
      <w:r>
        <w:t>Por que:</w:t>
      </w:r>
      <w:r>
        <w:t xml:space="preserve"> Essa atividade acontece porque é necessário localizar no sistema SIHRO o cadastro dos doadores e das instituições cadastradas para contacta-los, por telefone ou via e-email;</w:t>
      </w:r>
      <w:r>
        <w:br/>
      </w:r>
      <w:r>
        <w:br/>
      </w:r>
      <w:r>
        <w:t>Onde:</w:t>
      </w:r>
      <w:r>
        <w:t xml:space="preserve"> No sistema SIHRO;</w:t>
      </w:r>
      <w:r>
        <w:br/>
      </w:r>
      <w:r>
        <w:br/>
      </w:r>
      <w:r>
        <w:t>Quando:</w:t>
      </w:r>
      <w:r>
        <w:t xml:space="preserve"> Após receber o mapa de estoque ou a solicitação para convocar doadores cadastrados;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Analisar o mapa de estoque;</w:t>
      </w:r>
      <w:r>
        <w:br/>
      </w:r>
      <w:r>
        <w:t>Observação:</w:t>
      </w:r>
      <w:r>
        <w:br/>
      </w:r>
      <w:r>
        <w:t xml:space="preserve">1 - </w:t>
      </w:r>
      <w:r>
        <w:t>Caso o estoque esteja muito baixo, o Serviço Social, irá contactar as instituições cadastradas a fim de mobilizar vários doadores com várias tipagens sanguíneas;</w:t>
      </w:r>
      <w:r>
        <w:br/>
      </w:r>
      <w:r>
        <w:t xml:space="preserve">Tarefa 2: </w:t>
      </w:r>
      <w:r>
        <w:t>Verificar a solicitação da Gerência Médica para contactar os respectivos doadores.</w:t>
      </w:r>
    </w:p>
    <w:p>
      <w:pPr>
        <w:pStyle w:val="ModelerNormal"/>
        <w:spacing w:afterAutospacing="1"/>
      </w:pPr>
      <w:r>
        <w:t>Obervação:</w:t>
      </w:r>
      <w:r>
        <w:br/>
      </w:r>
      <w:r>
        <w:t xml:space="preserve">1- </w:t>
      </w:r>
      <w:r>
        <w:t>Essa ação ocorre, quando há estoque baixo, de algum respectivo tipo de hemocomponente, havendo a necessidade de suprir de forma rápida e eficaz o estoque, localizando os doadores específicos do hemocomponente.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3367819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309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Localizar doadores/instituições</w:t>
      </w:r>
      <w:bookmarkEnd w:id="1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O Serviço Social irá localizar os doadores e as instituições parceiras cadastradas no sistema SIHRO, para contactar.</w:t>
      </w:r>
      <w:r>
        <w:br/>
      </w:r>
      <w:r>
        <w:br/>
      </w:r>
      <w:r>
        <w:t>Quem:</w:t>
      </w:r>
      <w:r>
        <w:t xml:space="preserve"> A equipe do Serviço Social.</w:t>
      </w:r>
      <w:r>
        <w:br/>
      </w:r>
      <w:r>
        <w:br/>
      </w:r>
      <w:r>
        <w:t>Por que:</w:t>
      </w:r>
      <w:r>
        <w:t xml:space="preserve"> Essa atividade acontece porque é necessário contactar os doadores já cadastrados e as instituições parceiras para reposição do estoque</w:t>
      </w:r>
      <w:r>
        <w:br/>
      </w:r>
      <w:r>
        <w:br/>
      </w:r>
      <w:r>
        <w:t>Onde:</w:t>
      </w:r>
      <w:r>
        <w:t xml:space="preserve"> No sistema SIHRO;</w:t>
      </w:r>
      <w:r>
        <w:br/>
      </w:r>
      <w:r>
        <w:br/>
      </w:r>
      <w:r>
        <w:t>Quando:</w:t>
      </w:r>
      <w:r>
        <w:t xml:space="preserve"> Após analisar o mapa de estoque e a solicitação da Gerência Médica;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Pesquisar no sistema SIHRO, através de filtros, os doadores, por tipagem sanguínea, habilitados a realizar a doação;</w:t>
      </w:r>
      <w:r>
        <w:br/>
      </w:r>
      <w:r>
        <w:t>Observação:</w:t>
      </w:r>
      <w:r>
        <w:br/>
      </w:r>
      <w:r>
        <w:t xml:space="preserve">1- </w:t>
      </w:r>
      <w:r>
        <w:t>Haverá um filtro para identificar os doadores que estão no período de realizar a doação.</w:t>
      </w:r>
      <w:r>
        <w:br/>
      </w:r>
      <w:r>
        <w:t>Tarefa 2:</w:t>
      </w:r>
      <w:r>
        <w:t xml:space="preserve"> Contactar os doadores;</w:t>
      </w:r>
      <w:r>
        <w:br/>
      </w:r>
      <w:r>
        <w:t>Observações:</w:t>
      </w:r>
      <w:r>
        <w:br/>
      </w:r>
      <w:r>
        <w:t xml:space="preserve">1- </w:t>
      </w:r>
      <w:r>
        <w:t>O Serviço Social poderá contactar os doadores através de e-mail encaminhado através do sistema SIHRO, a fim de mobilizar o doador para realizar a doação;</w:t>
      </w:r>
      <w:r>
        <w:br/>
      </w:r>
      <w:r>
        <w:t>2-</w:t>
      </w:r>
      <w:r>
        <w:t xml:space="preserve"> O Serviço Social também poderá encaminhar uma notificação através da plataforma Salve Vidas, mobilizando o doador a realizar a doação;</w:t>
      </w:r>
      <w:r>
        <w:br/>
      </w:r>
      <w:r>
        <w:t xml:space="preserve">3- </w:t>
      </w:r>
      <w:r>
        <w:t>O Serviço Social também poderá estar contactando o doador por meio de ligações ou Whatsapp.</w:t>
      </w:r>
      <w:r>
        <w:br/>
      </w:r>
      <w:r>
        <w:t>Tarefa 3:</w:t>
      </w:r>
      <w:r>
        <w:t xml:space="preserve"> O Serviço Social também poderá entrar em contato com as instituições, a fim de solicitar às instituições a mobilizar os funcionários a irem realizar a doação na FHEMERON.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4287279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8634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Acompanhar fluxo de doadores</w:t>
      </w:r>
      <w:bookmarkEnd w:id="1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Acompanhar o fluxo de doadores.</w:t>
      </w:r>
      <w:r>
        <w:br/>
      </w:r>
      <w:r>
        <w:br/>
      </w:r>
      <w:r>
        <w:t>Quem:</w:t>
      </w:r>
      <w:r>
        <w:t xml:space="preserve"> A equipe do Serviço Social.</w:t>
      </w:r>
      <w:r>
        <w:br/>
      </w:r>
      <w:r>
        <w:br/>
      </w:r>
      <w:r>
        <w:t>Por que:</w:t>
      </w:r>
      <w:r>
        <w:t xml:space="preserve"> Essa atividade acontece porque é necessário verificar o fluxo de comparecimento dos doadores contactados;</w:t>
      </w:r>
      <w:r>
        <w:br/>
      </w:r>
      <w:r>
        <w:br/>
      </w:r>
      <w:r>
        <w:t>Onde:</w:t>
      </w:r>
      <w:r>
        <w:t xml:space="preserve"> No sistema SIHRO;</w:t>
      </w:r>
      <w:r>
        <w:br/>
      </w:r>
      <w:r>
        <w:br/>
      </w:r>
      <w:r>
        <w:t>Quando:</w:t>
      </w:r>
      <w:r>
        <w:t xml:space="preserve"> Após contactar os doadores ou as instituições agendadas;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SIHRO;</w:t>
      </w:r>
      <w:r>
        <w:br/>
      </w:r>
      <w:r>
        <w:t>Tarefa 2:</w:t>
      </w:r>
      <w:r>
        <w:t xml:space="preserve"> Verificar se o doador contactado compareceu ao Hemocentro para a doação de sangue, a fim de acompanhar o fluxo dos doadores agendados.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9218442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2925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Contactar meios de comunicação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O Serviço Social entrará em contato com os meios de comunicação, a fim mobilizar a sociedade a realizar doação de sangue;</w:t>
      </w:r>
      <w:r>
        <w:br/>
      </w:r>
      <w:r>
        <w:br/>
      </w:r>
      <w:r>
        <w:t>Quem:</w:t>
      </w:r>
      <w:r>
        <w:t xml:space="preserve"> Setor de Serviço Social;</w:t>
      </w:r>
      <w:r>
        <w:br/>
      </w:r>
      <w:r>
        <w:br/>
      </w:r>
      <w:r>
        <w:t>Por que:</w:t>
      </w:r>
      <w:r>
        <w:t xml:space="preserve"> Essa atividade acontece porque é necessário que o Serviço Social entre em contato com os meios de comunicação, a fim de solicitar campanhas ou propagandas de divulgação, a fim de mobilizar doadores aos Hemocentros;</w:t>
      </w:r>
      <w:r>
        <w:br/>
      </w:r>
      <w:r>
        <w:br/>
      </w:r>
      <w:r>
        <w:t xml:space="preserve">Onde: </w:t>
      </w:r>
      <w:r>
        <w:t>No Serviço Social;</w:t>
      </w:r>
      <w:r>
        <w:br/>
      </w:r>
      <w:r>
        <w:br/>
      </w:r>
      <w:r>
        <w:t>Quando:</w:t>
      </w:r>
      <w:r>
        <w:t xml:space="preserve"> A partir da solicitação da Gerência Médica ou da própria iniciativa do setor de Serviço Social, em promover conscientização social, a fim de elevar os níveis de estoque do Hemocentro;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Entrar em contato com os meios de comunicação, a fim de solicitar divulgações de conscientização social quanto a importância de doar sangue.</w:t>
      </w: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12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image" Target="media/image8.jpeg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