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Soroteca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de Laboratório - SOROTECA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78577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Retirar amostras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18099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Centrifugação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927230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amostras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RESOLUÇÃO - RDC N° 34, DE 11 DE JUNHO DE 2014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Art. 44. As unidades de sangue total coletadas em locais diferentes daqueles em que serão processadas (coletas externas e unidades de coleta) devem ser transportadas atendendo as legislações de transporte de material biológico vigentes, à temperatura de 1 a 10 ºC, se não se destinarem à preparação de plaquetas.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1º A temperatura, o acondicionamento e o intervalo de tempo para o transporte devem ser validados, por meio de verificação da estabilidade de temperatura interna das caixas térmicas, no período de tempo previsto para a coleta externa, previamente e sempre que houver alterações no processo ou nos equipamentos, mantendo-se os registros das respectivas validações.</w:t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47483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Analisar amostras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62977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Organizar amostra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284145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Amostra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56884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alíquota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5336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Registrar amostra não conforme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f1421d25fdf947128db20527d5b25961"/>
      <w:bookmarkStart w:id="3" w:name="_Toc256000002"/>
      <w:r>
        <w:t>TO BE - Soroteca</w:t>
      </w:r>
      <w:bookmarkEnd w:id="3"/>
    </w:p>
    <w:p>
      <w:pPr>
        <w:jc w:val="center"/>
      </w:pPr>
      <w:bookmarkEnd w:id="2"/>
      <w:r>
        <w:drawing>
          <wp:inline>
            <wp:extent cx="7898130" cy="4592062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8404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59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de Gestão de Laboratório - Soroteca, com as melhorias idealizadas, desde à entrega/retirada das amostras até a distribuição das amostras centrifugadas para o Setor de Sorologia.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David Lucas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Valéria Ronik - Biomédica responsável pelo setor de Sorologia da FHEMERON</w:t>
      </w:r>
      <w:r>
        <w:t xml:space="preserve"> 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Henrique Douglas - Product Owner</w:t>
      </w:r>
    </w:p>
    <w:p>
      <w:pPr>
        <w:pStyle w:val="ModelerNormal"/>
        <w:spacing w:afterAutospacing="1"/>
      </w:pPr>
      <w:r>
        <w:t>Valéria Ronik</w:t>
      </w:r>
      <w:r>
        <w:t xml:space="preserve"> - Dono do Processo</w:t>
      </w:r>
    </w:p>
    <w:p>
      <w:pPr>
        <w:pStyle w:val="ModelerNormal"/>
        <w:spacing w:afterAutospacing="1"/>
      </w:pPr>
      <w:r>
        <w:t>Maria Luiza - Dona do Produto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2899"/>
        <w:gridCol w:w="4180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W w:w="25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Data </w:t>
            </w:r>
          </w:p>
        </w:tc>
        <w:tc>
          <w:tcPr>
            <w:tcW w:w="33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  <w:r>
              <w:t xml:space="preserve"> </w:t>
            </w:r>
          </w:p>
        </w:tc>
        <w:tc>
          <w:tcPr>
            <w:tcW w:w="49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  <w:r>
              <w:t xml:space="preserve">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25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2021</w:t>
            </w:r>
          </w:p>
        </w:tc>
        <w:tc>
          <w:tcPr>
            <w:tcW w:w="33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</w:tc>
        <w:tc>
          <w:tcPr>
            <w:tcW w:w="49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  <w:r>
              <w:t xml:space="preserve">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2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W w:w="25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25/05/2023</w:t>
            </w:r>
          </w:p>
        </w:tc>
        <w:tc>
          <w:tcPr>
            <w:tcW w:w="33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49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9961b281bc07425b986755df87f86a74"/>
      <w:bookmarkStart w:id="7" w:name="_Toc256000003"/>
      <w:r>
        <w:t>Gestão de Laboratório - SOROTECA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9836129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3765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Retirar amostras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Coleta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Retirar tubos de amostras sanguíneas.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 direcionar a sala de coleta;</w:t>
      </w:r>
    </w:p>
    <w:p>
      <w:pPr>
        <w:pStyle w:val="ModelerNormal"/>
        <w:spacing w:afterAutospacing="1"/>
      </w:pPr>
      <w:r>
        <w:t>Tarefa 2:</w:t>
      </w:r>
      <w:r>
        <w:t xml:space="preserve"> Conferir dados e tubos de amostras visualmente (2 tubos de Sorologia e 1 tubo de NAT);</w:t>
      </w:r>
      <w:r>
        <w:br/>
      </w:r>
      <w:r>
        <w:t xml:space="preserve">Tarefa 3: </w:t>
      </w:r>
      <w:r>
        <w:t xml:space="preserve">Dar ciência no sistema </w:t>
      </w:r>
      <w:r>
        <w:t>SIHRO</w:t>
      </w:r>
      <w:r>
        <w:t xml:space="preserve"> da retirada das amostras (controle diário de Sorologia)</w:t>
      </w:r>
      <w:r>
        <w:br/>
      </w:r>
      <w:r>
        <w:t xml:space="preserve">Tarefa 4: </w:t>
      </w:r>
      <w:r>
        <w:t>Armazenar as amostras em uma caixa térmica (Duas amostras para a Sorologia e uma amostra para o NAT);</w:t>
      </w:r>
      <w:r>
        <w:br/>
      </w:r>
      <w:r>
        <w:t xml:space="preserve">Tarefa 5: </w:t>
      </w:r>
      <w:r>
        <w:t>Levar as amostras para a Sala de Soroteca;</w:t>
      </w:r>
      <w:r>
        <w:br/>
      </w:r>
      <w:r>
        <w:t xml:space="preserve">Observações: </w:t>
      </w:r>
      <w:r>
        <w:br/>
      </w:r>
      <w:r>
        <w:t xml:space="preserve">1. </w:t>
      </w:r>
      <w:r>
        <w:t>O setor de coleta deverá cadastrar as amostras no sistema SIHRO.</w:t>
      </w:r>
      <w:r>
        <w:br/>
      </w:r>
      <w:r>
        <w:t xml:space="preserve">2. </w:t>
      </w:r>
      <w:r>
        <w:t>O setor de soração deverá receber a notificação das amostras disponibilizadas pelo setor de coleta.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retirada e da ciência das amostras na sala de coleta, para dar ínicio ao processo de centrifugação das amostras.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529705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10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Centrifugação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Soroteca</w:t>
      </w:r>
      <w:r>
        <w:br/>
      </w:r>
      <w:r>
        <w:br/>
      </w:r>
      <w:r>
        <w:t xml:space="preserve">O que: </w:t>
      </w:r>
      <w:r>
        <w:t>Realizar centriugação das amostras de sangue.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Organizar tubos de amostras no aparelho de centrifugação (2 tubo de Soro);</w:t>
      </w:r>
      <w:r>
        <w:br/>
      </w:r>
      <w:r>
        <w:t>Tarefa 2:</w:t>
      </w:r>
      <w:r>
        <w:t xml:space="preserve">  Organizar tubos de amostras no aparelho de centrifugação (2 tubo de NAT);</w:t>
      </w:r>
      <w:r>
        <w:br/>
      </w:r>
      <w:r>
        <w:t xml:space="preserve">Tarefa 3: </w:t>
      </w:r>
      <w:r>
        <w:t xml:space="preserve">Configurar centrífuga para iniciar centrifugação; </w:t>
      </w:r>
      <w:r>
        <w:br/>
      </w:r>
      <w:r>
        <w:t xml:space="preserve">Observação: </w:t>
      </w:r>
      <w:r>
        <w:br/>
      </w:r>
      <w:r>
        <w:t xml:space="preserve">1- </w:t>
      </w:r>
      <w:r>
        <w:t>Os tubos de sorologia devem aguardar em repouso por 20 minutos e no máximo 2 horas após a coleta para dar ínicio à centrifugação.</w:t>
      </w:r>
      <w:r>
        <w:br/>
      </w:r>
      <w:r>
        <w:t>Tarefa 3:</w:t>
      </w:r>
      <w:r>
        <w:t xml:space="preserve"> Aguardar centrifugação por 10 min 3.200 RPM;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centrifugação dos tubos de amostras de sangue para posteriormente serem disponibilizadas para o laborátorio de sorologia e NAT.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5566503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2782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amostras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Soroteca</w:t>
      </w:r>
      <w:r>
        <w:br/>
      </w:r>
      <w:r>
        <w:br/>
      </w:r>
      <w:r>
        <w:t xml:space="preserve">O que: </w:t>
      </w:r>
      <w:r>
        <w:t>Receber os tubos de amostras sanguíneas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e Conferir temperatura da caixa térmica;</w:t>
      </w:r>
      <w:r>
        <w:br/>
      </w:r>
      <w:r>
        <w:t>Tarefa 2: Conferir no Sistema SIHRO as amostras recebidas e da ciência;</w:t>
      </w:r>
      <w:r>
        <w:br/>
      </w:r>
      <w:r>
        <w:t xml:space="preserve">Tarefa 3: </w:t>
      </w:r>
      <w:r>
        <w:t xml:space="preserve">Registrar temperatura atual ao abrir a caixa térmica, com um termômetro infravermelho, </w:t>
      </w:r>
      <w:r>
        <w:t>(modelo conforme</w:t>
      </w:r>
      <w:r>
        <w:t xml:space="preserve"> planilha de Registro de Temperatura de Amostras Recebidas);</w:t>
      </w:r>
      <w:r>
        <w:br/>
      </w:r>
      <w:r>
        <w:t xml:space="preserve">Observação: </w:t>
      </w:r>
      <w:r>
        <w:br/>
      </w:r>
      <w:r>
        <w:t xml:space="preserve">1- </w:t>
      </w:r>
      <w:r>
        <w:t xml:space="preserve">Se ocorrer intercorrências: Registrar no Sistema SIHRO (conforme livro de ocorrências) as </w:t>
      </w:r>
      <w:r>
        <w:t>não conformidades</w:t>
      </w:r>
      <w:r>
        <w:t xml:space="preserve"> relacionadas ao transporte das amostras (comunicar a chefia imediata);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e realizar a conferência das amostras de sangue, para dar ínicio ao processo de centrifugação.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  <w:r>
        <w:t>Art. 44. As unidades de sangue total coletadas em locais diferentes daqueles em que serão processadas (coletas externas e unidades de coleta) devem ser transportadas atendendo as legislações de transporte de material biológico vigentes, à temperatura de 1 a 10 ºC, se não se destinarem à preparação de plaquetas.</w:t>
      </w:r>
      <w:r>
        <w:t xml:space="preserve"> </w:t>
      </w:r>
      <w:r>
        <w:t>Seção V</w:t>
      </w:r>
      <w:r>
        <w:br/>
      </w:r>
      <w:r>
        <w:t xml:space="preserve">Do Transporte </w:t>
      </w:r>
    </w:p>
    <w:p>
      <w:pPr>
        <w:pStyle w:val="ModelerNormal"/>
        <w:spacing w:afterAutospacing="1"/>
      </w:pPr>
      <w:r>
        <w:t>Art. 269. O envio de componentes sanguíneos será acompanhado por documento que contenha os seguintes dados:</w:t>
      </w:r>
      <w:r>
        <w:br/>
      </w:r>
      <w:r>
        <w:t>I - nome, endereço e telefone de contato do serviço de hemoterapia remetente do componente sanguíneo;</w:t>
      </w:r>
      <w:r>
        <w:br/>
      </w:r>
      <w:r>
        <w:t>II - nome, endereço e telefone de contato do serviço de hemoterapia de destino do componente sanguíneo;</w:t>
      </w:r>
      <w:r>
        <w:br/>
      </w:r>
      <w:r>
        <w:t>III - relação dos componentes sanguíneos enviados, com os seus respectivos números de identificação;</w:t>
      </w:r>
      <w:r>
        <w:br/>
      </w:r>
      <w:r>
        <w:t>IV - condições de conservação;</w:t>
      </w:r>
      <w:r>
        <w:br/>
      </w:r>
      <w:r>
        <w:t>V - data e hora da retirada; e</w:t>
      </w:r>
      <w:r>
        <w:br/>
      </w:r>
      <w:r>
        <w:t>VI - identificação do responsável pelo transporte dos componentes sanguíneos.</w:t>
      </w:r>
      <w:r>
        <w:br/>
      </w:r>
      <w:r>
        <w:t>Art. 270. O componente sanguíneo será transportado em temperaturas adequadas para a manutenção das suas propriedades biológicas.</w:t>
      </w:r>
      <w:r>
        <w:br/>
      </w:r>
      <w:r>
        <w:t>§ 1º Os recipientes de transporte serão resistentes, impedirão vazamentos e possibilitarão a lavagem e desinfecção regular.</w:t>
      </w:r>
      <w:r>
        <w:br/>
      </w:r>
      <w:r>
        <w:t>§ 2º O sangue total coletado em locais diferentes daqueles em que será processado será transportado à temperatura de 22 ± 2°C (vinte a vinte e quatro graus Celsius), sendo que para produção de concentrado de plaquetas a temperatura de transporte não poderá ser inferior a 20°C (vinte graus Celsius).</w:t>
      </w:r>
      <w:r>
        <w:br/>
      </w:r>
      <w:r>
        <w:t>§ 3º Se o sangue total não for destinado à produção de concentrado de plaquetas, ele poderá ser transportado à temperatura de 1°C (um grau Celsius) a 10°C (dez graus Celsius).</w:t>
      </w:r>
      <w:r>
        <w:br/>
      </w:r>
      <w:r>
        <w:t>§ 4º Os concentrados de hemácias serão transportados de forma a assegurar a manutenção da temperatura entre 1oC (um grau Celsius) e 10oC (dez graus Celsius).</w:t>
      </w:r>
      <w:r>
        <w:br/>
      </w:r>
      <w:r>
        <w:t>§ 5º Os concentrados de plaquetas e de granulócitos serão conservados e transportados à temperatura de 22±2oC (vinte a vinte e quatro graus Celsius).</w:t>
      </w:r>
      <w:r>
        <w:br/>
      </w:r>
      <w:r>
        <w:t>§ 6º É recomendado que os concentrados de plaquetas sejam agitados antes do uso se a agitação não for mantida durante o transporte.</w:t>
      </w:r>
      <w:r>
        <w:br/>
      </w:r>
      <w:r>
        <w:t>§ 7º Os componentes serão mantidos congelados durante o transporte, quando for o caso.</w:t>
      </w:r>
      <w:r>
        <w:br/>
      </w:r>
      <w:r>
        <w:t>§ 8º Os componentes descongelados serão transportados em temperaturas entre 1oC (um grau Celsius) e 10oC (dez graus Celsius).</w:t>
      </w:r>
      <w:r>
        <w:br/>
      </w:r>
      <w:r>
        <w:t>§ 9º O aspecto de cada unidade será inspecionado no momento do envio e no momento da recepção, sendo descartadas todas as unidades que apresentem alterações à inspeção visual.</w:t>
      </w:r>
      <w:r>
        <w:br/>
      </w:r>
      <w:r>
        <w:t>Art. 271. Os componentes sanguíneos serão transportados por profissionais orientados quanto às condições de transporte e os procedimentos a serem realizados em eventuais intercorrências.</w:t>
      </w:r>
      <w:r>
        <w:br/>
      </w:r>
      <w:r>
        <w:t>Art. 272. As condições de transporte e acondicionamento de sangue total e componente sanguíneos, relativo à capacidade máxima de bolsas por embalagem, quantitativo de material refrigerante, capacidade de empilhamento e sistema de monitoramento da temperatura, serão validadas a fim de garantir a integridade do produto durante todo o percurso previsto.</w:t>
      </w:r>
      <w:r>
        <w:br/>
      </w:r>
      <w:r>
        <w:t>Parágrafo único. Recomenda-se, no mínimo, a execução das atividades de transporte conforme descrito no Anexo X.</w:t>
      </w:r>
      <w:r>
        <w:t> </w:t>
      </w:r>
    </w:p>
    <w:p>
      <w:pPr>
        <w:pStyle w:val="bizHeading4"/>
      </w:pPr>
      <w:r>
        <w:br/>
      </w:r>
      <w:bookmarkStart w:id="12" w:name="_Toc256000008"/>
      <w:r>
        <w:t>RESOLUÇÃO - RDC N° 34, DE 11 DE JUNHO DE 2014</w:t>
      </w:r>
      <w:r>
        <w:t xml:space="preserve"> </w:t>
      </w:r>
      <w:r>
        <w:t>Art. 44. As unidades de sangue total coletadas em locais diferentes daqueles em que serão processadas (coletas externas e unidades de coleta) devem ser transportadas atendendo as legislações de transporte de material biológico vigentes, à temperatura de 1 a 10 ºC, se não se destinarem à preparação de plaquetas.</w:t>
      </w:r>
      <w:r>
        <w:br/>
      </w:r>
      <w:r>
        <w:t>§ 1º A temperatura, o acondicionamento e o intervalo de tempo para o transporte devem ser validados, por meio de verificação da estabilidade de temperatura interna das caixas térmicas, no período de tempo previsto para a coleta externa, previamente e sempre que houver alterações no processo ou nos equipamentos, mantendo-se os registros das respectivas validações.</w:t>
      </w:r>
      <w:r>
        <w:drawing>
          <wp:inline>
            <wp:extent cx="152421" cy="152421"/>
            <wp:docPr id="11659940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0079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Analisar amostras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Soroteca</w:t>
      </w:r>
      <w:r>
        <w:br/>
      </w:r>
      <w:r>
        <w:br/>
      </w:r>
      <w:r>
        <w:t xml:space="preserve">O que: </w:t>
      </w:r>
      <w:r>
        <w:t>Analisar amostras de sangue.</w:t>
      </w:r>
      <w:r>
        <w:br/>
      </w:r>
      <w:r>
        <w:br/>
      </w:r>
      <w:r>
        <w:t xml:space="preserve">Quando: </w:t>
      </w:r>
      <w:r>
        <w:t>Após centrifugação das amostras</w:t>
      </w:r>
      <w:r>
        <w:br/>
      </w:r>
      <w:r>
        <w:br/>
      </w:r>
      <w:r>
        <w:t>Como:</w:t>
      </w:r>
      <w:r>
        <w:br/>
      </w:r>
      <w:r>
        <w:t>Hemocentro Coordenador:</w:t>
      </w:r>
      <w:r>
        <w:br/>
      </w:r>
      <w:r>
        <w:t xml:space="preserve">Tarefa 1: </w:t>
      </w:r>
      <w:r>
        <w:t>Retirar amostras da centrífuga;</w:t>
      </w:r>
      <w:r>
        <w:br/>
      </w:r>
      <w:r>
        <w:t xml:space="preserve">Tarefa 2: </w:t>
      </w:r>
      <w:r>
        <w:t>Fazer inspeção visual dos tubos de amostra, a fim de detectar alguma não conformidade (</w:t>
      </w:r>
      <w:r>
        <w:t>lipemia, hemólise e outros</w:t>
      </w:r>
      <w:r>
        <w:t>);</w:t>
      </w:r>
      <w:r>
        <w:br/>
      </w:r>
      <w:r>
        <w:t>Hemocentro Interior:</w:t>
      </w:r>
      <w:r>
        <w:br/>
      </w:r>
      <w:r>
        <w:t xml:space="preserve">Tarefa 1: </w:t>
      </w:r>
      <w:r>
        <w:t>Fazer inspeção visual dos tubos de amostra, a fim de detectar alguma não conformidade (</w:t>
      </w:r>
      <w:r>
        <w:t>lipemia, hemólise e outros</w:t>
      </w:r>
      <w:r>
        <w:t>);</w:t>
      </w:r>
      <w:r>
        <w:br/>
      </w:r>
      <w:r>
        <w:t xml:space="preserve">Tarefa 2: </w:t>
      </w:r>
      <w:r>
        <w:t>Fazer análise dos documentos de transporte.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Caso detectado alguma inconformidade, o técnico deverá registrar no sistema SIHRO, selecionando a opção de inconformidade e preencher detalhadamente no campo de observações sobre a análise.</w:t>
      </w:r>
    </w:p>
    <w:p>
      <w:pPr>
        <w:pStyle w:val="ModelerNormal"/>
        <w:spacing w:afterAutospacing="1"/>
      </w:pPr>
      <w:r>
        <w:t>Por que essa atividade acontece?</w:t>
      </w:r>
      <w:r>
        <w:t xml:space="preserve"> </w:t>
      </w:r>
      <w:r>
        <w:br/>
      </w:r>
      <w:r>
        <w:t>Essa atividade acontece porque é necessário analisar os tubos de amostras de sangue, para saber se estão em conformidades.</w:t>
      </w:r>
    </w:p>
    <w:p>
      <w:pPr>
        <w:pStyle w:val="ModelerNormal"/>
        <w:spacing w:afterAutospacing="1"/>
      </w:pPr>
      <w:r>
        <w:br/>
      </w:r>
      <w:r>
        <w:br/>
      </w:r>
      <w:r>
        <w:t>PORTARIA Nº 158, DE 4 DE FEVEREIRO DE 2016</w:t>
      </w:r>
      <w:r>
        <w:t xml:space="preserve"> </w:t>
      </w:r>
      <w:r>
        <w:t>Art. 44. As unidades de sangue total coletadas em locais diferentes daqueles em que serão processadas (coletas externas e unidades de coleta) devem ser transportadas atendendo as legislações de transporte de material biológico vigentes, à temperatura de 1 a 10 ºC, se não se destinarem à preparação de plaquetas.</w:t>
      </w:r>
      <w:r>
        <w:t xml:space="preserve"> </w:t>
      </w:r>
      <w:r>
        <w:t>Seção V</w:t>
      </w:r>
      <w:r>
        <w:br/>
      </w:r>
      <w:r>
        <w:t xml:space="preserve">Do Transporte </w:t>
      </w:r>
    </w:p>
    <w:p>
      <w:pPr>
        <w:pStyle w:val="ModelerNormal"/>
        <w:spacing w:afterAutospacing="1"/>
      </w:pPr>
      <w:r>
        <w:t>Art. 269. O envio de componentes sanguíneos será acompanhado por documento que contenha os seguintes dados:</w:t>
      </w:r>
      <w:r>
        <w:br/>
      </w:r>
      <w:r>
        <w:t>I - nome, endereço e telefone de contato do serviço de hemoterapia remetente do componente sanguíneo;</w:t>
      </w:r>
      <w:r>
        <w:br/>
      </w:r>
      <w:r>
        <w:t>II - nome, endereço e telefone de contato do serviço de hemoterapia de destino do componente sanguíneo;</w:t>
      </w:r>
      <w:r>
        <w:br/>
      </w:r>
      <w:r>
        <w:t>III - relação dos componentes sanguíneos enviados, com os seus respectivos números de identificação;</w:t>
      </w:r>
      <w:r>
        <w:br/>
      </w:r>
      <w:r>
        <w:t>IV - condições de conservação;</w:t>
      </w:r>
      <w:r>
        <w:br/>
      </w:r>
      <w:r>
        <w:t>V - data e hora da retirada; e</w:t>
      </w:r>
      <w:r>
        <w:br/>
      </w:r>
      <w:r>
        <w:t>VI - identificação do responsável pelo transporte dos componentes sanguíneos.</w:t>
      </w:r>
      <w:r>
        <w:br/>
      </w:r>
      <w:r>
        <w:t>Art. 270. O componente sanguíneo será transportado em temperaturas adequadas para a manutenção das suas propriedades biológicas.</w:t>
      </w:r>
      <w:r>
        <w:br/>
      </w:r>
      <w:r>
        <w:t>§ 1º Os recipientes de transporte serão resistentes, impedirão vazamentos e possibilitarão a lavagem e desinfecção regular.</w:t>
      </w:r>
      <w:r>
        <w:br/>
      </w:r>
      <w:r>
        <w:t>§ 2º O sangue total coletado em locais diferentes daqueles em que será processado será transportado à temperatura de 22 ± 2°C (vinte a vinte e quatro graus Celsius), sendo que para produção de concentrado de plaquetas a temperatura de transporte não poderá ser inferior a 20°C (vinte graus Celsius).</w:t>
      </w:r>
      <w:r>
        <w:br/>
      </w:r>
      <w:r>
        <w:t>§ 3º Se o sangue total não for destinado à produção de concentrado de plaquetas, ele poderá ser transportado à temperatura de 1°C (um grau Celsius) a 10°C (dez graus Celsius).</w:t>
      </w:r>
      <w:r>
        <w:br/>
      </w:r>
      <w:r>
        <w:t>§ 4º Os concentrados de hemácias serão transportados de forma a assegurar a manutenção da temperatura entre 1oC (um grau Celsius) e 10oC (dez graus Celsius).</w:t>
      </w:r>
      <w:r>
        <w:br/>
      </w:r>
      <w:r>
        <w:t>§ 5º Os concentrados de plaquetas e de granulócitos serão conservados e transportados à temperatura de 22±2oC (vinte a vinte e quatro graus Celsius).</w:t>
      </w:r>
      <w:r>
        <w:br/>
      </w:r>
      <w:r>
        <w:t>§ 6º É recomendado que os concentrados de plaquetas sejam agitados antes do uso se a agitação não for mantida durante o transporte.</w:t>
      </w:r>
      <w:r>
        <w:br/>
      </w:r>
      <w:r>
        <w:t>§ 7º Os componentes serão mantidos congelados durante o transporte, quando for o caso.</w:t>
      </w:r>
      <w:r>
        <w:br/>
      </w:r>
      <w:r>
        <w:t>§ 8º Os componentes descongelados serão transportados em temperaturas entre 1oC (um grau Celsius) e 10oC (dez graus Celsius).</w:t>
      </w:r>
      <w:r>
        <w:br/>
      </w:r>
      <w:r>
        <w:t>§ 9º O aspecto de cada unidade será inspecionado no momento do envio e no momento da recepção, sendo descartadas todas as unidades que apresentem alterações à inspeção visual.</w:t>
      </w:r>
      <w:r>
        <w:br/>
      </w:r>
      <w:r>
        <w:t>Art. 271. Os componentes sanguíneos serão transportados por profissionais orientados quanto às condições de transporte e os procedimentos a serem realizados em eventuais intercorrências.</w:t>
      </w:r>
      <w:r>
        <w:br/>
      </w:r>
      <w:r>
        <w:t>Art. 272. As condições de transporte e acondicionamento de sangue total e componente sanguíneos, relativo à capacidade máxima de bolsas por embalagem, quantitativo de material refrigerante, capacidade de empilhamento e sistema de monitoramento da temperatura, serão validadas a fim de garantir a integridade do produto durante todo o percurso previsto.</w:t>
      </w:r>
      <w:r>
        <w:br/>
      </w:r>
      <w:r>
        <w:t>Parágrafo único. Recomenda-se, no mínimo, a execução das atividades de transporte conforme descrito no Anexo X.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7557657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888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Organizar amostra</w:t>
      </w:r>
      <w:bookmarkEnd w:id="1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Soroteca</w:t>
      </w:r>
      <w:r>
        <w:br/>
      </w:r>
      <w:r>
        <w:br/>
      </w:r>
      <w:r>
        <w:t xml:space="preserve">O que: </w:t>
      </w:r>
      <w:r>
        <w:t>Organizar as amostras de sangue na estante.</w:t>
      </w:r>
      <w:r>
        <w:br/>
      </w:r>
      <w:r>
        <w:br/>
      </w:r>
      <w:r>
        <w:t xml:space="preserve">Quando: </w:t>
      </w:r>
      <w:r>
        <w:t>Após analise visual</w:t>
      </w:r>
      <w:r>
        <w:br/>
      </w:r>
      <w:r>
        <w:br/>
      </w:r>
      <w:r>
        <w:t>Como:</w:t>
      </w:r>
      <w:r>
        <w:t> </w:t>
      </w:r>
    </w:p>
    <w:p>
      <w:pPr>
        <w:pStyle w:val="ModelerNormal"/>
        <w:spacing w:afterAutospacing="1"/>
      </w:pPr>
      <w:r>
        <w:t xml:space="preserve">Tarefa 1: </w:t>
      </w:r>
      <w:r>
        <w:t>Distribuir sequencialmente os tubos (Sorologia e NAT) em 03 (três) estantes, sendo que cada estante dever ter as mesmas amostras na mesma posição.</w:t>
      </w:r>
      <w:r>
        <w:br/>
      </w:r>
      <w:r>
        <w:t xml:space="preserve">Tarefa 2: </w:t>
      </w:r>
      <w:r>
        <w:t>Distribuir os tubos do NAT de forma crescente em três estantes, sendo que cada estante deve ter as mesmas amostra na mesma posição;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organizar as amostras em ordem crescente na mesma posição, para posterior cadastro no sistema SIHRO.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935845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5595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Amostra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as amostras de sangue no sistema SIHRO.</w:t>
      </w:r>
      <w:r>
        <w:br/>
      </w:r>
      <w:r>
        <w:br/>
      </w:r>
      <w:r>
        <w:t xml:space="preserve">Quando: </w:t>
      </w:r>
      <w:r>
        <w:t>Após organizar as amostras de sangue na estante.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de Soração (soroteca) com login e senha;</w:t>
      </w:r>
      <w:r>
        <w:br/>
      </w:r>
      <w:r>
        <w:t>Tarefa 2:</w:t>
      </w:r>
      <w:r>
        <w:t xml:space="preserve"> Abrir a aba cadastro de amostra para exame;</w:t>
      </w:r>
      <w:r>
        <w:br/>
      </w:r>
      <w:r>
        <w:t>Tarefa 3:</w:t>
      </w:r>
      <w:r>
        <w:t xml:space="preserve"> Preencher campo data do exame, opção (adiciona frasco na placa) e protocolo;</w:t>
      </w:r>
      <w:r>
        <w:br/>
      </w:r>
      <w:r>
        <w:t xml:space="preserve">Tarefa 4: </w:t>
      </w:r>
      <w:r>
        <w:t>Realizar a leitura do código de barra das amostras;</w:t>
      </w:r>
      <w:r>
        <w:br/>
      </w:r>
      <w:r>
        <w:t>Observações:</w:t>
      </w:r>
      <w:r>
        <w:br/>
      </w:r>
      <w:r>
        <w:t>1 -</w:t>
      </w:r>
      <w:r>
        <w:t xml:space="preserve"> As amostras devem ser cadastradass sequencialmente os tubos (Sorologia e NAT) em 03 (três) estantes, sendo que cada estante dever ter as mesmas amostras na mesma posição, conforme organizado na estante.</w:t>
      </w:r>
      <w:r>
        <w:br/>
      </w:r>
      <w:r>
        <w:t>2</w:t>
      </w:r>
      <w:r>
        <w:t>- Se for solicitação de 2ª amostra, o sistema deverá ter opção de selecionar o tipo "2ª amostra" no sistema.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as amostras de sangue no sistema SIHRO.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0033773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7911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alíquota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Soroteca</w:t>
      </w:r>
      <w:r>
        <w:br/>
      </w:r>
      <w:r>
        <w:br/>
      </w:r>
      <w:r>
        <w:t xml:space="preserve">O que: </w:t>
      </w:r>
      <w:r>
        <w:t>Realizar alíquota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Retirar dosagem (1 a 2ml) de sangue dos tubos de amostras de sorologia;</w:t>
      </w:r>
      <w:r>
        <w:br/>
      </w:r>
      <w:r>
        <w:t>Tarefa 2:</w:t>
      </w:r>
      <w:r>
        <w:t xml:space="preserve"> Depositar a dosagem de sangue retirado no criotubo;</w:t>
      </w:r>
      <w:r>
        <w:br/>
      </w:r>
      <w:r>
        <w:t>Tarefa 3:</w:t>
      </w:r>
      <w:r>
        <w:t xml:space="preserve"> Organizar os criotubos nas estantes;</w:t>
      </w:r>
      <w:r>
        <w:br/>
      </w:r>
      <w:r>
        <w:t xml:space="preserve">Tarefa 4: </w:t>
      </w:r>
      <w:r>
        <w:t>Imprimir o espellho das amostras;</w:t>
      </w:r>
      <w:r>
        <w:br/>
      </w:r>
      <w:r>
        <w:t>Tarefa 5:</w:t>
      </w:r>
      <w:r>
        <w:t xml:space="preserve"> Armazenar os criotubos e o espelho das amostras no refrigerador apropriado;</w:t>
      </w:r>
      <w:r>
        <w:br/>
      </w:r>
      <w:r>
        <w:t>Tarefa 6:</w:t>
      </w:r>
      <w:r>
        <w:t xml:space="preserve"> Confirmar o processo de aliquotagem no sistema SIHRO.</w:t>
      </w:r>
      <w:r>
        <w:br/>
      </w:r>
      <w:r>
        <w:t>Observações:</w:t>
      </w:r>
      <w:r>
        <w:br/>
      </w:r>
      <w:r>
        <w:t>1.</w:t>
      </w:r>
      <w:r>
        <w:t xml:space="preserve"> Ao final da rotina de trabalho é impresso o espelho das amostras de sangue;</w:t>
      </w:r>
      <w:r>
        <w:br/>
      </w:r>
      <w:r>
        <w:t xml:space="preserve">2. </w:t>
      </w:r>
      <w:r>
        <w:t>Os criotubos deverão ser armazenados no período de 6 meses;</w:t>
      </w:r>
      <w:r>
        <w:br/>
      </w:r>
      <w:r>
        <w:t xml:space="preserve">3- </w:t>
      </w:r>
      <w:r>
        <w:t>O setor de coleta deverá imprimir a etique do criotubo da alíquota</w:t>
      </w:r>
      <w:r>
        <w:t>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à alíquotagem das amostras, para posterior armazenamento.</w:t>
      </w:r>
      <w:r>
        <w:br/>
      </w:r>
      <w:r>
        <w:t> </w:t>
      </w:r>
    </w:p>
    <w:p>
      <w:pPr>
        <w:pStyle w:val="ModelerNormal"/>
        <w:spacing w:afterAutospacing="1"/>
      </w:pPr>
      <w:r>
        <w:t> </w:t>
      </w:r>
      <w:r>
        <w:t>PORTARIA DE CONSOLIDAÇÃO Nº 5 DE 28 DE SETEMBRO DE 2017 DOU DE 3/10/2017 (SUPLEMENTO Nº- 190, SEÇÃO 1)</w:t>
      </w:r>
      <w:r>
        <w:t xml:space="preserve"> </w:t>
      </w:r>
    </w:p>
    <w:p>
      <w:pPr>
        <w:pStyle w:val="ModelerNormal"/>
        <w:spacing w:afterAutospacing="1"/>
      </w:pPr>
      <w:r>
        <w:t>Art. 139</w:t>
      </w:r>
      <w:r>
        <w:t xml:space="preserve">. Pelo menos durante os 6 (seis) próximos meses após a doação, será conservada (plasmateca ou soroteca) uma alíquota da amostra de plasma ou soro de cada doação de sangue em temperatura igual ou inferior a -20° C (vinte graus Celsius negativos). (Origem: PRT MS/GM 158/2016, Art. 140) 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755954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5786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Registrar amostra não conforme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amostra não conforme</w:t>
      </w:r>
      <w:r>
        <w:br/>
      </w:r>
      <w:r>
        <w:br/>
      </w:r>
      <w:r>
        <w:t xml:space="preserve">Quando: </w:t>
      </w:r>
      <w:r>
        <w:t>Após organização da estante rack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Preencher no sistema o formulário de Controle de Diário de Qualidade das Amostras (nº da amostra, lipemia, hemolise, outros e a ciência do técnico);</w:t>
      </w:r>
      <w:r>
        <w:br/>
      </w:r>
      <w:r>
        <w:t xml:space="preserve">Tarefa 2: </w:t>
      </w:r>
      <w:r>
        <w:t>Expurgar amostra não conforme;</w:t>
      </w:r>
      <w:r>
        <w:br/>
      </w:r>
      <w:r>
        <w:t>Observações:</w:t>
      </w:r>
      <w:r>
        <w:br/>
      </w:r>
      <w:r>
        <w:t xml:space="preserve">1- </w:t>
      </w:r>
      <w:r>
        <w:t xml:space="preserve">O Sistema deverá notificar a sorologia sobre o registro da amostra </w:t>
      </w:r>
      <w:r>
        <w:t>não conforme</w:t>
      </w:r>
      <w:r>
        <w:t xml:space="preserve"> para que se providencie junto ao setor de enfermagem, nova coleta da amostra (Sorologia e NAT);</w:t>
      </w:r>
      <w:r>
        <w:br/>
      </w:r>
      <w:r>
        <w:t xml:space="preserve">2- </w:t>
      </w:r>
      <w:r>
        <w:t>Caso detectado alguma inconformidade, o técnico deverá registrar no sistema SIHRO, selecionando a opção de inconformidade e preencher detalhadamente no campo de observações sobre a análise.</w:t>
      </w:r>
    </w:p>
    <w:p>
      <w:pPr>
        <w:pStyle w:val="ModelerNormal"/>
        <w:spacing w:afterAutospacing="1"/>
      </w:pPr>
      <w:r>
        <w:t>Por que essa atividade acontece?</w:t>
      </w:r>
      <w:r>
        <w:t xml:space="preserve"> </w:t>
      </w:r>
      <w:r>
        <w:br/>
      </w:r>
      <w:r>
        <w:t>Essa atividade acontece porque é necessário registrar amostra não conforme (Controle de Diário de Qualidade das Amostras) para que se providencie junto ao setor de enfermagem, nova coleta da amostra (Sorologia e NAT) e posteriormente realizaro expurgo da amostra não conforme.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208. No caso de suspeita de reação hemolítica serão coletadas novas amostras de sangue do receptor.</w:t>
      </w:r>
      <w:r>
        <w:t xml:space="preserve"> 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14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footer" Target="footer4.xml" /><Relationship Id="rId15" Type="http://schemas.openxmlformats.org/officeDocument/2006/relationships/header" Target="header4.xml" /><Relationship Id="rId16" Type="http://schemas.openxmlformats.org/officeDocument/2006/relationships/image" Target="media/image7.emf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