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Procedimento de Hemácias Lavadas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Processar Hemácias Lavadas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42424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Requisitar procedimento especial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851631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 de concentrado de hemácias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124033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solicitação do procedimento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Art. 169. As solicitações para transfusão de sangue ou componentes serão feitas exclusivamente por médicos, em formulário de requisição específico que contenha informações suficientes para a correta identificação do receptor.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1º Devem constar no formulário de que trata o "caput", no mínimo, os seguintes dados: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 - nome completo do paciente sem abreviaturas;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II - data de nascimento;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III - sexo;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IV - idade;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 - número do prontuário ou registro do paciente;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VI - número do leito (no caso de paciente internado);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VII - diagnóstico;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VIII - componente sanguíneo solicitado (com o respectivo volume ou quantidade);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IX - modalidade da transfusão;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 - resultados laboratoriais que justifiquem a indicação do componente sanguíneo;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 - data;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XII - dados do médico solicitante (nome completo, assinatura e número do CRM);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XIII - peso do paciente (quando indicado); e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XIV - antecedentes transfusionais, gestacionais e de reações à transfusão quando relatados pelo paciente.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2º Não serão aceitas pelo serviço de hemoterapia requisições de transfusão fora dos padrões descritos no § 1º, incompletas, ilegíveis ou rasuradas.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3º Em situação clinicamente justificável, a requisição de transfusão poderá ser aceita conforme protocolo estabelecido pelo serviço de hemoterapia, não eximida a necessidade de coletar as informações previstas no § 1º na sequência do evento transfusional.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4º As instituições de assistência à saúde e os serviços de hemoterapia que disponham de tecnologia para emissão de prontuário eletrônico poderão estabelecer rotinas para prescrição eletrônica de componentes sanguíneos.</w:t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2459921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Retornar bolsa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84685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Iniciar procedimento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17493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Iniciar procedimento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20913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Iniciar procedimento no sistema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09990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Lavagem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244702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Adicionar Cloreto de Sódio na bolsa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85671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Centrifugar bolsa de concentrado de hemácias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766096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Extrair plasma sobrenadante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8813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Solicitar análise do procedimento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3111971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Expurgar bolsa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96848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 de concentrado de hemácias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53021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Adicionar cloreto de sódio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77230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Definir o volume de cloreto de sódio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901870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Solicitar avaliação do procedimento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79819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Analisar resposta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253968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Cadastrar bolsa de hemácias lavadas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92209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Disponibilizar bolsa no sistema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3912222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Lavagem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254334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Adicionar cloreto de sódio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d716d19b2a564f069c9b7cb8b272668a"/>
      <w:bookmarkStart w:id="3" w:name="_Toc256000002"/>
      <w:r>
        <w:t>TO BE - Procedimento de Hemácias Lavadas</w:t>
      </w:r>
      <w:bookmarkEnd w:id="3"/>
    </w:p>
    <w:p>
      <w:pPr>
        <w:jc w:val="center"/>
      </w:pPr>
      <w:bookmarkEnd w:id="2"/>
      <w:r>
        <w:drawing>
          <wp:inline>
            <wp:extent cx="7898130" cy="422176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6381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22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 - Hemácias Lavadas com as melhorias idealizadas, desde à solicitação do procedimento especial de concentrado de hemácias lavadas até a sua disponibilização à Agência Transfusional.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bookmarkStart w:id="5" w:name="_dx_frag_EndFragment"/>
      <w:bookmarkEnd w:id="5"/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</w:t>
      </w:r>
      <w:r>
        <w:t xml:space="preserve">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 - Gerente de Processos</w:t>
      </w:r>
      <w:r>
        <w:br/>
      </w:r>
      <w:r>
        <w:t>Kelly Régia - Dono do Processo</w:t>
      </w:r>
      <w:r>
        <w:br/>
      </w:r>
      <w:r>
        <w:t>Maria Luiza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1559"/>
        <w:gridCol w:w="1709"/>
        <w:gridCol w:w="4620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31/05/2022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11/05/2023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fa45c059632048369818a8be107ae073"/>
      <w:bookmarkStart w:id="7" w:name="_Toc256000003"/>
      <w:r>
        <w:t>Processar Hemácias Lavadas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3529111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1101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Requisitar procedimento especial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Requisitar procedimento especial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Solicitar via sistema o procedimento de concentrado de hemácias lavadas;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 A Agência Transfusional deverá encaminhar a Requisição Médica e o Protocolo de Solicitação de Hemácias Lavadas via sistema SIHRO ao Processamento;</w:t>
      </w:r>
      <w:r>
        <w:br/>
      </w:r>
      <w:r>
        <w:t>2-A Requisição Médica contém os dados do paciente e nome do hospital de origem;</w:t>
      </w:r>
      <w:r>
        <w:br/>
      </w:r>
      <w:r>
        <w:t>3-O Protocolo de Solicitação de Hemácias Lavadas já vem preenchido com o hematócrito inicial da bolsa de hemocomponente (preenchido pelo Controle de Qualidade).</w:t>
      </w:r>
      <w:r>
        <w:br/>
      </w:r>
      <w:r>
        <w:t xml:space="preserve">Tarefa 2: </w:t>
      </w:r>
      <w:r>
        <w:t>Entregar a bolsa de concentrado de hemácias ao processamento;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entregar a bolsa de concentrado de hemácias acompanhado dos documentos correspondentes necessários, para solicitar o procedimento de hemácias lavadas.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9143419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1560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 de concentrado de hemácias</w:t>
      </w:r>
      <w:bookmarkEnd w:id="10"/>
    </w:p>
    <w:p/>
    <w:p>
      <w:pPr>
        <w:pStyle w:val="bizHeading4"/>
      </w:pPr>
      <w:bookmarkStart w:id="11" w:name="_Toc256000007"/>
      <w:r>
        <w:drawing>
          <wp:inline>
            <wp:extent cx="152421" cy="152421"/>
            <wp:docPr id="11624165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8964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solicitação do procedimento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Receber solicitação do procedimento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as solicitações de hemocomponentes pendentes;</w:t>
      </w:r>
      <w:r>
        <w:t xml:space="preserve"> </w:t>
      </w:r>
      <w:r>
        <w:t> 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>1- O sistema SIHRO deverá emitir alerta para solicitações recebidas</w:t>
      </w:r>
      <w:r>
        <w:br/>
      </w:r>
      <w:r>
        <w:t xml:space="preserve">Tarefa 3: </w:t>
      </w:r>
      <w:r>
        <w:t>Analisar se todos os documentos necessários para realizar o procedimento estão corretos;</w:t>
      </w:r>
    </w:p>
    <w:p>
      <w:pPr>
        <w:pStyle w:val="ModelerNormal"/>
        <w:spacing w:afterAutospacing="1"/>
      </w:pPr>
      <w:r>
        <w:t xml:space="preserve">Tarefa 4: </w:t>
      </w:r>
      <w:r>
        <w:t>Verificar se a bolsa corresponde ao procedimento que foi solicitado;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A Agência Transfusional fornece a bolsa específica de concentrado de hemácias para a realização do procedimento especial (compatível com o receptor);</w:t>
      </w:r>
      <w:r>
        <w:br/>
      </w:r>
      <w:r>
        <w:t xml:space="preserve">Tarefa 5: </w:t>
      </w:r>
      <w:r>
        <w:t>Confirmar no sistema SIHRO o recebimento da bolsa disponibilizada pela Agência Transfusional;</w:t>
      </w:r>
      <w:r>
        <w:br/>
      </w:r>
      <w:r>
        <w:t xml:space="preserve">Tarefa 6: </w:t>
      </w:r>
      <w:r>
        <w:t>Verificar a origem da bolsa de concentrado de hemácias ( se ela consta no estoque da Processamento ou se ela consta no estoque da Agência Transfusional).</w:t>
      </w:r>
      <w:r>
        <w:br/>
      </w:r>
      <w:r>
        <w:t>Ponto de atenção: A Agência Transfusional deverá informar a origem da bolsa envida para realização do procedimento.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a solicitação do procedimento de hemácias lavadas via sistema SIHRO, analisar os documentos recebidos e bolsa de concentrado de hemácias correspondentes a requisição.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bizHeading4"/>
      </w:pPr>
      <w:r>
        <w:t> </w:t>
      </w:r>
      <w:bookmarkStart w:id="12" w:name="_Toc256000008"/>
      <w:r>
        <w:t>Art. 169. As solicitações para transfusão de sangue ou componentes serão feitas exclusivamente por médicos, em formulário de requisição específico que contenha informações suficientes para a correta identificação do receptor.</w:t>
      </w:r>
      <w:r>
        <w:br/>
      </w:r>
      <w:r>
        <w:t>§ 1º Devem constar no formulário de que trata o "caput", no mínimo, os seguintes dados:</w:t>
      </w:r>
      <w:r>
        <w:br/>
      </w:r>
      <w:r>
        <w:t>I - nome completo do paciente sem abreviaturas;</w:t>
      </w:r>
      <w:r>
        <w:br/>
      </w:r>
      <w:r>
        <w:t>II - data de nascimento;</w:t>
      </w:r>
      <w:r>
        <w:br/>
      </w:r>
      <w:r>
        <w:t>III - sexo;</w:t>
      </w:r>
      <w:r>
        <w:br/>
      </w:r>
      <w:r>
        <w:t>IV - idade;</w:t>
      </w:r>
      <w:r>
        <w:br/>
      </w:r>
      <w:r>
        <w:t>V - número do prontuário ou registro do paciente;</w:t>
      </w:r>
      <w:r>
        <w:br/>
      </w:r>
      <w:r>
        <w:t>VI - número do leito (no caso de paciente internado);</w:t>
      </w:r>
      <w:r>
        <w:br/>
      </w:r>
      <w:r>
        <w:t>VII - diagnóstico;</w:t>
      </w:r>
      <w:r>
        <w:br/>
      </w:r>
      <w:r>
        <w:t>VIII - componente sanguíneo solicitado (com o respectivo volume ou quantidade);</w:t>
      </w:r>
      <w:r>
        <w:br/>
      </w:r>
      <w:r>
        <w:t>IX - modalidade da transfusão;</w:t>
      </w:r>
      <w:r>
        <w:br/>
      </w:r>
      <w:r>
        <w:t>X - resultados laboratoriais que justifiquem a indicação do componente sanguíneo;</w:t>
      </w:r>
      <w:r>
        <w:br/>
      </w:r>
      <w:r>
        <w:t>XI - data;</w:t>
      </w:r>
      <w:r>
        <w:br/>
      </w:r>
      <w:r>
        <w:t>XII - dados do médico solicitante (nome completo, assinatura e número do CRM);</w:t>
      </w:r>
      <w:r>
        <w:br/>
      </w:r>
      <w:r>
        <w:t>XIII - peso do paciente (quando indicado); e</w:t>
      </w:r>
      <w:r>
        <w:br/>
      </w:r>
      <w:r>
        <w:t>XIV - antecedentes transfusionais, gestacionais e de reações à transfusão quando relatados pelo paciente.</w:t>
      </w:r>
      <w:r>
        <w:br/>
      </w:r>
      <w:r>
        <w:t>§ 2º Não serão aceitas pelo serviço de hemoterapia requisições de transfusão fora dos padrões descritos no § 1º, incompletas, ilegíveis ou rasuradas.</w:t>
      </w:r>
      <w:r>
        <w:br/>
      </w:r>
      <w:r>
        <w:t>§ 3º Em situação clinicamente justificável, a requisição de transfusão poderá ser aceita conforme protocolo estabelecido pelo serviço de hemoterapia, não eximida a necessidade de coletar as informações previstas no § 1º na sequência do evento transfusional.</w:t>
      </w:r>
      <w:r>
        <w:br/>
      </w:r>
      <w:r>
        <w:t>§ 4º As instituições de assistência à saúde e os serviços de hemoterapia que disponham de tecnologia para emissão de prontuário eletrônico poderão estabelecer rotinas para prescrição eletrônica de componentes sanguíneos.</w:t>
      </w:r>
      <w:r>
        <w:drawing>
          <wp:inline>
            <wp:extent cx="152421" cy="152421"/>
            <wp:docPr id="769581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1492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Retornar bolsa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Retornar bolsa para o estoque do Processamento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no sistema SIHRO com login e senha;</w:t>
      </w:r>
      <w:r>
        <w:br/>
      </w:r>
      <w:r>
        <w:t xml:space="preserve">Tarefa 2: </w:t>
      </w:r>
      <w:r>
        <w:t>Selecionar a opção retornar bolsa;</w:t>
      </w:r>
      <w:r>
        <w:br/>
      </w:r>
      <w:r>
        <w:t xml:space="preserve">Tarefa 3: </w:t>
      </w:r>
      <w:r>
        <w:t>Realizar leitura do código de barras da bolsa;</w:t>
      </w:r>
      <w:r>
        <w:br/>
      </w:r>
      <w:r>
        <w:t xml:space="preserve">Tarefa 4: </w:t>
      </w:r>
      <w:r>
        <w:t>Selecionar o Processamento como destino da bolsa;</w:t>
      </w:r>
      <w:r>
        <w:br/>
      </w:r>
      <w:r>
        <w:t>Tarefa 5:</w:t>
      </w:r>
      <w:r>
        <w:t> Apertar Ok para retornar a bolsa de hemocomponente.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retornar a bolsa de hemocomponente para o estoque do Processamento dar início ao procedimento de lavagem da bolsa.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98180031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6680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Iniciar procedimento</w:t>
      </w:r>
      <w:bookmarkEnd w:id="13"/>
    </w:p>
    <w:p/>
    <w:p>
      <w:pPr>
        <w:pStyle w:val="bizHeading4"/>
      </w:pPr>
      <w:bookmarkStart w:id="14" w:name="_Toc256000010"/>
      <w:r>
        <w:drawing>
          <wp:inline>
            <wp:extent cx="152421" cy="152421"/>
            <wp:docPr id="2372301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043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Iniciar procedimento</w:t>
      </w:r>
      <w:bookmarkEnd w:id="14"/>
    </w:p>
    <w:p/>
    <w:p>
      <w:pPr>
        <w:pStyle w:val="bizHeading4"/>
      </w:pPr>
      <w:bookmarkStart w:id="15" w:name="_Toc256000011"/>
      <w:r>
        <w:drawing>
          <wp:inline>
            <wp:extent cx="152421" cy="152421"/>
            <wp:docPr id="16205147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9151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Iniciar procedimento no sistema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Iniciar procedimento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Abrir aba de procedimentos especiais e selecionar a opção processar hemácias lavadas;</w:t>
      </w:r>
      <w:r>
        <w:br/>
      </w:r>
      <w:r>
        <w:t xml:space="preserve">Tarefa 3: </w:t>
      </w:r>
      <w:r>
        <w:t>Realizar leitura de código de barras da bolsa de concentrado de hemácias lavadas;</w:t>
      </w:r>
      <w:r>
        <w:br/>
      </w:r>
      <w:r>
        <w:t>Ponto de atenção: Após a realização da leitura do código de barras da bolsa, o sistema deverá informar a quantidade de dias da coleta da bolsa, pois é recomendado a utilização de bolsas com até 10 dias de coleta.</w:t>
      </w:r>
      <w:r>
        <w:br/>
      </w:r>
      <w:r>
        <w:t xml:space="preserve">Tarefa 4: </w:t>
      </w:r>
      <w:r>
        <w:t>Selecionar a centrifuga e o extrator a ser utilizado;</w:t>
      </w:r>
      <w:r>
        <w:br/>
      </w:r>
      <w:r>
        <w:t>Tarefa 5</w:t>
      </w:r>
      <w:r>
        <w:t>: Preencher o campo responsável pelo procedimento;</w:t>
      </w:r>
      <w:r>
        <w:br/>
      </w:r>
      <w:r>
        <w:t xml:space="preserve">Tarefa 6: </w:t>
      </w:r>
      <w:r>
        <w:t>Apertar iniciar procedimento.</w:t>
      </w:r>
      <w:r>
        <w:br/>
      </w:r>
      <w:r>
        <w:t>Observação:</w:t>
      </w:r>
      <w:r>
        <w:br/>
      </w:r>
      <w:r>
        <w:t>1- Após iniciar o procedimento, o técnico responsável pelo procedimento deverá salvar o horário inicial, pois o prazo de validade é calculado a partir da abertura</w:t>
      </w:r>
      <w:r>
        <w:t xml:space="preserve"> da bolsa e o período de uso é de 24 horas das hemácias lavadas.</w:t>
      </w:r>
      <w:r>
        <w:br/>
      </w:r>
      <w:r>
        <w:t xml:space="preserve">2- A bolsa ficará com o status "Em procedimento".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leitura do código de barras da bolsa de concentrado de hemácias para dar início ao procedimento no sistema SIHRO.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83046715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38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Lavagem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21108966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4248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Adicionar Cloreto de Sódio na bolsa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Adicionar cloreto de sódio na bolsa de concentrado de hemácias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Preparar a</w:t>
      </w:r>
      <w:r>
        <w:t xml:space="preserve"> </w:t>
      </w:r>
      <w:r>
        <w:t>solução isotônica de cloreto de sódio estéril em quantidade suficiente (1 a 3 litros)</w:t>
      </w:r>
      <w:r>
        <w:t>;</w:t>
      </w:r>
      <w:r>
        <w:br/>
      </w:r>
      <w:r>
        <w:t xml:space="preserve">Tarefa 2: </w:t>
      </w:r>
      <w:r>
        <w:t>Conectar a solução isotônica de cloreto de sódio estéril com a bolsa de concentrado de hemácias;</w:t>
      </w:r>
      <w:r>
        <w:br/>
      </w:r>
      <w:r>
        <w:t>Tarefa 3:</w:t>
      </w:r>
      <w:r>
        <w:t xml:space="preserve"> Transferir a solução isotônica de cloreto de sódio para a bolsa de concentrado de hemácias</w:t>
      </w:r>
      <w:r>
        <w:t>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conectar a solução isotônica à bolsa de concentrando de hemácias para dar início ao procedimento de hemácias lavadas.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89. Os concentrados de hemácias lavados são obtidos após lavagens com solução compatível estéril em quantidade suficiente (1 a 3 litros), de modo que sua quantidade final de proteínas totais seja inferior a 500 mg/unidade, devendo a temperatura de armazenamento ser de 4 ± 2oC.</w:t>
      </w:r>
      <w:r>
        <w:br/>
      </w:r>
      <w:r>
        <w:t>§ 1º A indicação dos componentes de que trata o "caput" está relacionada com a profilaxia de reações alérgicas ou com a utilização em pacientes deficientes de proteínas específicas, a exemplo de deficientes de IgA.</w:t>
      </w:r>
      <w:r>
        <w:br/>
      </w:r>
      <w:r>
        <w:t>§ 2º Em função do método utilizado, o produto de que trata o "caput" pode conter quantidades variáveis dos leucócitos e plaquetas originalmente presentes na unidade, porém não é indicado para evitar aloimunização contra antígenos leucoplaquetários.</w:t>
      </w:r>
      <w:r>
        <w:br/>
      </w:r>
      <w:r>
        <w:t xml:space="preserve">§ 3º A validade dos componentes de que trata o "caput" é de 24 (vinte quatro) horas depois de sua obtenção. 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230467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1272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Centrifugar bolsa de concentrado de hemácias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 xml:space="preserve"> Centrifugar bolsa de concentrado de hemácias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Pesar a bolsa de concentrado de hemácias para equilibrar os pesos de todas as caçapas dentro da centrífuga;</w:t>
      </w:r>
      <w:r>
        <w:br/>
      </w:r>
      <w:r>
        <w:t xml:space="preserve">Tarefa 2: </w:t>
      </w:r>
      <w:r>
        <w:t>Organizar a bolsa de concentrado de hemácias, colocando sempre em números pares para equilibrar os pesos dentro da centrífuga;</w:t>
      </w:r>
      <w:r>
        <w:br/>
      </w:r>
      <w:r>
        <w:t>Tarefa 3:</w:t>
      </w:r>
      <w:r>
        <w:t xml:space="preserve"> Configurar a centrífuga conforme o procedimento de hemácias lavadas;</w:t>
      </w:r>
      <w:r>
        <w:br/>
      </w:r>
      <w:r>
        <w:t xml:space="preserve">Tarefa 4: </w:t>
      </w:r>
      <w:r>
        <w:t>Retirar a bolsa centrífugada do equipamento.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Caso a bolsa seja danificada durante o processo de centrifugação, a mesma será expurgada.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centrifugar a bolsa de concentrado de hemácias para separação do sobrenadante plasma para posterior extração.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1035399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2589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Extrair plasma sobrenadante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 xml:space="preserve">O que: </w:t>
      </w:r>
      <w:r>
        <w:t>Extrair plasma sobrenadante manualmente</w:t>
      </w:r>
      <w:r>
        <w:br/>
      </w:r>
      <w:r>
        <w:br/>
      </w:r>
      <w:r>
        <w:t xml:space="preserve">Quando: </w:t>
      </w:r>
      <w:r>
        <w:t>Após a centrifugação da bolsa de concentrado de hemácias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Colocar a bolsa centrifugada no extrator manual;</w:t>
      </w:r>
      <w:r>
        <w:br/>
      </w:r>
      <w:r>
        <w:t>Tarefa 2:</w:t>
      </w:r>
      <w:r>
        <w:t xml:space="preserve"> Realizar a separação do sobrenadante (plasma) no extrator;</w:t>
      </w:r>
      <w:r>
        <w:br/>
      </w:r>
      <w:r>
        <w:t>Ponto de atenção: Para que sejam removidos a maior parte do plasma da bolsa de concentrado de hemácias, é necessario que o processo de extração seja repetido 3 vezes, ou seja, após a 1º extração, será acrescido novamente o cloreto de sódio na bolsa, e irá retornar para a centrifugação e posterior extração, sucessivamente.</w:t>
      </w:r>
      <w:r>
        <w:br/>
      </w:r>
      <w:r>
        <w:t xml:space="preserve">Tarefa 3: </w:t>
      </w:r>
      <w:r>
        <w:t>Homogeneizar a bolsa manualmente ao final da 3° lavagem;</w:t>
      </w:r>
      <w:r>
        <w:br/>
      </w:r>
      <w:r>
        <w:br/>
      </w:r>
      <w:r>
        <w:t>Por que essa atividade acontece?</w:t>
      </w:r>
      <w:r>
        <w:t xml:space="preserve">  </w:t>
      </w:r>
    </w:p>
    <w:p>
      <w:pPr>
        <w:pStyle w:val="ModelerNormal"/>
        <w:spacing w:afterAutospacing="1"/>
      </w:pPr>
      <w:r>
        <w:t xml:space="preserve">Essa atividade acontece porque é necessário extrair o sobrenadante(plasma) da bolsa de concentrado de hemácias para remover </w:t>
      </w:r>
      <w:r>
        <w:t>a maior quantidade possível de plasma originalmente presentes na bolsa</w:t>
      </w:r>
      <w:r>
        <w:t>.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959833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3994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Solicitar análise do procedimento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Solicitar análise do procedimento</w:t>
      </w:r>
      <w:r>
        <w:br/>
      </w:r>
      <w:r>
        <w:br/>
      </w:r>
      <w:r>
        <w:t xml:space="preserve">Quando: </w:t>
      </w:r>
      <w:r>
        <w:t>Após a extração do plasma sobrenadante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Retirar cerca de 7 cm de segmento da mangueira de silicone da bolsa;</w:t>
      </w:r>
      <w:r>
        <w:br/>
      </w:r>
      <w:r>
        <w:t>Tarefa 2:</w:t>
      </w:r>
      <w:r>
        <w:t xml:space="preserve"> Encaminhar o segmento juntamente com o Protocolo de Solicitação de Análise de Hemácias Lavadas para o Controle de Qualidade;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segmento contém amostra de bolsa de hemocomponente que foi lavada;</w:t>
      </w:r>
    </w:p>
    <w:p>
      <w:pPr>
        <w:pStyle w:val="ModelerNormal"/>
        <w:spacing w:afterAutospacing="1"/>
      </w:pPr>
      <w:r>
        <w:t xml:space="preserve">2- </w:t>
      </w:r>
      <w:r>
        <w:t>O Protocolo de Solicitação de Análise de Hemácias Lavadas será encaminhado via sistema SIHRO para o Controle de Qualidade, para  que o mesmo preencha com as informações pertinentes ao procedimento;</w:t>
      </w:r>
    </w:p>
    <w:p>
      <w:pPr>
        <w:pStyle w:val="ModelerNormal"/>
        <w:spacing w:afterAutospacing="1"/>
      </w:pPr>
      <w:r>
        <w:t xml:space="preserve">3- </w:t>
      </w:r>
      <w:r>
        <w:t>O sistema SIHRO deverá emitir alerta para solicitações pendentes</w:t>
      </w:r>
      <w:r>
        <w:t xml:space="preserve"> para o Controle de Qualidade.</w:t>
      </w:r>
      <w:r>
        <w:br/>
      </w:r>
      <w:r>
        <w:t xml:space="preserve">Tarefa 3: </w:t>
      </w:r>
      <w:r>
        <w:t>Aguardar análise do segmento.</w:t>
      </w:r>
      <w:r>
        <w:br/>
      </w:r>
      <w:r>
        <w:br/>
      </w:r>
      <w:r>
        <w:t>Por que essa atividade acontece?</w:t>
      </w:r>
      <w:r>
        <w:t xml:space="preserve">  </w:t>
      </w:r>
    </w:p>
    <w:p>
      <w:pPr>
        <w:pStyle w:val="ModelerNormal"/>
        <w:spacing w:afterAutospacing="1"/>
      </w:pPr>
      <w:r>
        <w:t>Essa atividade acontece porque é necessário retirar 7 cm do segmento da mangueira de silicone da bolsa e enviá-lo ao Controle de Qualidade  para determinação do hematócrito.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Art. 128. Será realizado, ainda, o controle de qualidade das técnicas empregadas, utilizando-se sistematicamente e durante o procedimento técnico, controles negativos e positivos para confirmar os resultados obtidos.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6768323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4330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Expurgar bolsa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Expurgar bolsa no sistema SIHRO</w:t>
      </w:r>
      <w:r>
        <w:br/>
      </w:r>
      <w:r>
        <w:br/>
      </w:r>
      <w:r>
        <w:t xml:space="preserve">Quando: </w:t>
      </w:r>
      <w:r>
        <w:t>Após a ruptura da bolsa no procedimento de centrifugação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Selecionar no sistema a bolsa que foi danificada (bolsa estará com o status de em procedimento);</w:t>
      </w:r>
    </w:p>
    <w:p>
      <w:pPr>
        <w:pStyle w:val="ModelerNormal"/>
        <w:spacing w:afterAutospacing="1"/>
      </w:pPr>
      <w:r>
        <w:t>Tarefa 2:</w:t>
      </w:r>
      <w:r>
        <w:t xml:space="preserve"> Acessar a opção expurgar bolsa;</w:t>
      </w:r>
    </w:p>
    <w:p>
      <w:pPr>
        <w:pStyle w:val="ModelerNormal"/>
        <w:spacing w:afterAutospacing="1"/>
      </w:pPr>
      <w:r>
        <w:t>Tarefa 3:</w:t>
      </w:r>
      <w:r>
        <w:t xml:space="preserve"> Selecionar o motivo do expurgo; </w:t>
      </w:r>
    </w:p>
    <w:p>
      <w:pPr>
        <w:pStyle w:val="ModelerNormal"/>
        <w:spacing w:afterAutospacing="1"/>
      </w:pPr>
      <w:r>
        <w:t xml:space="preserve">Tarefa 4: </w:t>
      </w:r>
      <w:r>
        <w:t>Pegar a bolsa e descartar no lixo específico;</w:t>
      </w:r>
    </w:p>
    <w:p>
      <w:pPr>
        <w:pStyle w:val="ModelerNormal"/>
        <w:spacing w:afterAutospacing="1"/>
      </w:pPr>
      <w:r>
        <w:t>Tarefa 5</w:t>
      </w:r>
      <w:r>
        <w:t>: Enviar solicitação de nova bolsa de concentrado de hemácias para a Agência Transfusional.</w:t>
      </w:r>
      <w:r>
        <w:br/>
      </w:r>
      <w:r>
        <w:t>Observação:</w:t>
      </w:r>
      <w:r>
        <w:br/>
      </w:r>
      <w:r>
        <w:t xml:space="preserve">1- </w:t>
      </w:r>
      <w:r>
        <w:t>A solicitação deverá conter a justificativa do pedido de nova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no sistema SIHRO o motivo do descarte da b</w:t>
      </w:r>
      <w:r>
        <w:t>olsa que foi danificada durante o processo de centrifugação e posterior solicitação de nova bolsa a Agência Transfusional.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2194221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9408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 de concentrado de hemácias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10376606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443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Adicionar cloreto de sódio</w:t>
      </w:r>
      <w:bookmarkEnd w:id="23"/>
    </w:p>
    <w:p/>
    <w:p>
      <w:pPr>
        <w:pStyle w:val="bizHeading4"/>
      </w:pPr>
      <w:bookmarkStart w:id="24" w:name="_Toc256000020"/>
      <w:r>
        <w:drawing>
          <wp:inline>
            <wp:extent cx="152421" cy="152421"/>
            <wp:docPr id="14949817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0211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Definir o volume de cloreto de sódio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Definir o volume de cloreto de sódio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Selecionar no sistema a bolsa que está sendo realizado o procedimento de hemácias lavadas;</w:t>
      </w:r>
    </w:p>
    <w:p>
      <w:pPr>
        <w:pStyle w:val="ModelerNormal"/>
        <w:spacing w:afterAutospacing="1"/>
      </w:pPr>
      <w:r>
        <w:t>Tarefa 2</w:t>
      </w:r>
      <w:r>
        <w:t>: Escolher a opção definir o volume de cloreto de sódio;</w:t>
      </w:r>
    </w:p>
    <w:p>
      <w:pPr>
        <w:pStyle w:val="ModelerNormal"/>
        <w:spacing w:afterAutospacing="1"/>
      </w:pPr>
      <w:r>
        <w:t>Tarefa 3</w:t>
      </w:r>
      <w:r>
        <w:t>: Preencher as informações solicitadas:</w:t>
      </w:r>
    </w:p>
    <w:p>
      <w:pPr>
        <w:pStyle w:val="ModelerNormal"/>
        <w:spacing w:afterAutospacing="1"/>
      </w:pPr>
      <w:r>
        <w:t xml:space="preserve">- Hematócrito encontrado (%) </w:t>
      </w:r>
    </w:p>
    <w:p>
      <w:pPr>
        <w:pStyle w:val="ModelerNormal"/>
        <w:spacing w:afterAutospacing="1"/>
      </w:pPr>
      <w:r>
        <w:t xml:space="preserve">- Peso da bolsa na última pesagem </w:t>
      </w:r>
      <w:r>
        <w:br/>
      </w:r>
      <w:r>
        <w:t xml:space="preserve">Tarefa 4: </w:t>
      </w:r>
      <w:r>
        <w:t>Apertar OK para realizar o cálculo;</w:t>
      </w:r>
      <w:r>
        <w:t xml:space="preserve"> </w:t>
      </w:r>
    </w:p>
    <w:p>
      <w:pPr>
        <w:pStyle w:val="ModelerNormal"/>
        <w:spacing w:afterAutospacing="1"/>
      </w:pPr>
      <w:r>
        <w:t>Obs.: O sistema deverá realizar o cálculo automaticamente.</w:t>
      </w:r>
      <w:r>
        <w:br/>
      </w:r>
      <w:r>
        <w:t xml:space="preserve">Tarefa 5: </w:t>
      </w:r>
      <w:r>
        <w:t>Acrescentar o resultado acima de cloreto de sódio na bolsa de hemácias lavadas;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definir o volume de cloreto de sódio (NaCl) a ser inserido na bolsa de hemocomponente, a fim de repor o plasma retirado no processo de lavagem e posterior encaminhamento de amostra para o Controle de Qualidade.</w:t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2437505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7577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Solicitar avaliação do procedimento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Retirar amostra da bolsa de concentrado de hemácia lavada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Pegar uma bolsa de transferência; </w:t>
      </w:r>
      <w:r>
        <w:br/>
      </w:r>
      <w:r>
        <w:t xml:space="preserve">Tarefa 2: </w:t>
      </w:r>
      <w:r>
        <w:t>Transferir 20 ml do concentrado de hemácia lavada (CHL) para a bolsa de transferência;</w:t>
      </w:r>
    </w:p>
    <w:p>
      <w:pPr>
        <w:pStyle w:val="ModelerNormal"/>
        <w:spacing w:afterAutospacing="1"/>
      </w:pPr>
      <w:r>
        <w:t xml:space="preserve">Tarefa 3: </w:t>
      </w:r>
      <w:r>
        <w:t>Encaminhar a bolsa de transferência juntamente com o Protocolo de Solicitação de Hemácias Lavadas para o Controle de Qualidade;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O Protocolo de Solicitação de Análise de Hemácias Lavadas será encaminhado via sistema SIHRO para o Controle de Qualidade, para que o mesmo preencha as informações pertinentes ao procedimento. </w:t>
      </w:r>
    </w:p>
    <w:p>
      <w:pPr>
        <w:pStyle w:val="ModelerNormal"/>
        <w:spacing w:afterAutospacing="1"/>
      </w:pPr>
      <w:r>
        <w:t xml:space="preserve">2- </w:t>
      </w:r>
      <w:r>
        <w:t>O sistema SIHRO deverá emitir alerta para solicitações pendentes</w:t>
      </w:r>
      <w:r>
        <w:t xml:space="preserve"> para o Controle de Qualidades.</w:t>
      </w:r>
      <w:r>
        <w:br/>
      </w:r>
      <w:r>
        <w:t xml:space="preserve">Tarefa 4: </w:t>
      </w:r>
      <w:r>
        <w:t>Aguardar aprovação do Controle de Qualidade.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retirar 20 ml do concentrado de hemácia lavada (CHL) e posterior encaminhamento de amostra para o Controle de Qualidade para aprovação do procedimento realizado.</w:t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1328482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3046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Analisar resposta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Analisar Protocolo recebido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Analisar se a bolsa de hemácias lavadas está em conformidade, de acordo com as informações recebido pelo Controle de Qualidade. </w:t>
      </w:r>
    </w:p>
    <w:p>
      <w:pPr>
        <w:pStyle w:val="ModelerNormal"/>
        <w:spacing w:afterAutospacing="1"/>
      </w:pPr>
      <w:r>
        <w:t xml:space="preserve">Tarefa 2: </w:t>
      </w:r>
      <w:r>
        <w:t>Pesar a bolsa e anotar o peso final no sistema;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 xml:space="preserve">Se a bolsa estiver em conformidade deverá ser rotulada, se não estiver em conformidade deverá passar por um novo procedimento de lavagem das hemácias ou adicionar cloreto de sódio. O novo procedimento irá depender das informações fornecidas pelo Controle de Qualidade. </w:t>
      </w:r>
      <w:r>
        <w:br/>
      </w:r>
      <w:r>
        <w:t xml:space="preserve">2- </w:t>
      </w:r>
      <w:r>
        <w:t>Se a bolsa de concentrado de hemácias lavadas não estiver em confomidade, porém é necessario a utilização, a Coordenadora Técnica responsável deverá dar ciência no sistema, autorizando o uso do hemocomponente.</w:t>
      </w:r>
      <w:r>
        <w:br/>
      </w:r>
      <w:r>
        <w:t xml:space="preserve">Tarefa 3: </w:t>
      </w:r>
      <w:r>
        <w:t>Apertar finalizar procedimento de hemácias lavadas.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</w:t>
      </w:r>
      <w:r>
        <w:t>-O sistema SIHRO deverá salvar o horário de início e término do procedimento de hemácias lavadas.</w:t>
      </w:r>
      <w:r>
        <w:br/>
      </w:r>
      <w:r>
        <w:t xml:space="preserve">2- </w:t>
      </w:r>
      <w:r>
        <w:t>Ao apertar finalização do procedimento , o sistema deverá emitir uma mensagem na tela inicial, perguntando se o técnico responsável deseja cadastrar o novo hemocomponente, sendo direcionado automaticamente para cadastro de procedimento especial, se necessário.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analisar se o procedimento de hemácias lavadas está em conformidade para posterior cadastro do novo hemocomponente.</w:t>
      </w:r>
    </w:p>
    <w:p>
      <w:pPr>
        <w:pStyle w:val="ModelerNormal"/>
        <w:spacing w:afterAutospacing="1"/>
      </w:pPr>
      <w:r>
        <w:t>PORTARIA Nº 158, DE 4 DE FEVEREIRO DE 2016</w:t>
      </w:r>
      <w:r>
        <w:br/>
      </w:r>
      <w:r>
        <w:t>ANEXO VI</w:t>
      </w:r>
      <w:r>
        <w:t xml:space="preserve"> </w:t>
      </w:r>
    </w:p>
    <w:tbl>
      <w:tblPr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4430"/>
        <w:gridCol w:w="4362"/>
      </w:tblGrid>
      <w:tr>
        <w:tblPrEx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19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Concentrado de hemácias lavadas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Análises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Valores esperados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Teor de hemoglobina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maior que 40g/unidade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Hematócrito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50 a 75%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Grau de hemólise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menor que 0,8% da massa eritrocitária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Recuperação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maior que 80% da massa eritrocitária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Proteína residual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menor que 0,5g/unidade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Microbiológica</w:t>
            </w:r>
          </w:p>
        </w:tc>
        <w:tc>
          <w:tcPr>
            <w:tcW w:w="711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Negativa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190" w:type="dxa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OBS.: em todas as unidades produzidas deve ser testado o teor residual de proteína, os demais parâmetros devem ser testados em 1% da produção ou 10 unidades por mês (o que for maior).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7" w:name="_Toc256000023"/>
      <w:r>
        <w:drawing>
          <wp:inline>
            <wp:extent cx="152421" cy="152421"/>
            <wp:docPr id="113121957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7367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Cadastrar bolsa de hemácias lavadas</w:t>
      </w:r>
      <w:bookmarkEnd w:id="2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Cadastrar bolsa de hemácias lavadas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Digitar o código do novo hemocomponente de hemácias lavadas;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>1-</w:t>
      </w:r>
      <w:r>
        <w:t xml:space="preserve"> O sistema deverá carregar automaticamente as informações da validade, peso da bolsa e o técnico résponsavel pelo procedimento.</w:t>
      </w:r>
      <w:r>
        <w:br/>
      </w:r>
      <w:r>
        <w:t xml:space="preserve">Tarefa 2: </w:t>
      </w:r>
      <w:r>
        <w:t>Preencher as informações solicitadas;</w:t>
      </w:r>
    </w:p>
    <w:p>
      <w:pPr>
        <w:pStyle w:val="ModelerNormal"/>
        <w:spacing w:afterAutospacing="1"/>
      </w:pPr>
      <w:r>
        <w:t>-</w:t>
      </w:r>
      <w:r>
        <w:t xml:space="preserve">Data do procedimento </w:t>
      </w:r>
    </w:p>
    <w:p>
      <w:pPr>
        <w:pStyle w:val="ModelerNormal"/>
        <w:spacing w:afterAutospacing="1"/>
      </w:pPr>
      <w:r>
        <w:t xml:space="preserve">-Número da bolsa </w:t>
      </w:r>
    </w:p>
    <w:p>
      <w:pPr>
        <w:pStyle w:val="ModelerNormal"/>
        <w:spacing w:afterAutospacing="1"/>
      </w:pPr>
      <w:r>
        <w:t>-Nome do hemocomponente</w:t>
      </w:r>
    </w:p>
    <w:p>
      <w:pPr>
        <w:pStyle w:val="ModelerNormal"/>
        <w:spacing w:afterAutospacing="1"/>
      </w:pPr>
      <w:r>
        <w:t xml:space="preserve">-Tipagem da bolsa </w:t>
      </w:r>
    </w:p>
    <w:p>
      <w:pPr>
        <w:pStyle w:val="ModelerNormal"/>
        <w:spacing w:afterAutospacing="1"/>
      </w:pPr>
      <w:r>
        <w:t xml:space="preserve">-Nome do responsável pelo procedimento </w:t>
      </w:r>
    </w:p>
    <w:p>
      <w:pPr>
        <w:pStyle w:val="ModelerNormal"/>
        <w:spacing w:afterAutospacing="1"/>
      </w:pPr>
      <w:r>
        <w:t>-Volume inicial e final da bolsa</w:t>
      </w:r>
    </w:p>
    <w:p>
      <w:pPr>
        <w:pStyle w:val="ModelerNormal"/>
        <w:spacing w:afterAutospacing="1"/>
      </w:pPr>
      <w:r>
        <w:t xml:space="preserve">-Qual centrífuga foi utilizada </w:t>
      </w:r>
    </w:p>
    <w:p>
      <w:pPr>
        <w:pStyle w:val="ModelerNormal"/>
        <w:spacing w:afterAutospacing="1"/>
      </w:pPr>
      <w:r>
        <w:t>-Lote do soro fisiologico</w:t>
      </w:r>
    </w:p>
    <w:p>
      <w:pPr>
        <w:pStyle w:val="ModelerNormal"/>
        <w:spacing w:afterAutospacing="1"/>
      </w:pPr>
      <w:r>
        <w:t>-Validade do hemocomponente</w:t>
      </w:r>
      <w:r>
        <w:br/>
      </w:r>
      <w:r>
        <w:t xml:space="preserve">Tarefa 3: </w:t>
      </w:r>
      <w:r>
        <w:t>Apertar ok para confirmar as informações;</w:t>
      </w:r>
    </w:p>
    <w:p>
      <w:pPr>
        <w:pStyle w:val="ModelerNormal"/>
        <w:spacing w:afterAutospacing="1"/>
      </w:pPr>
      <w:r>
        <w:t>Observações</w:t>
      </w:r>
    </w:p>
    <w:p>
      <w:pPr>
        <w:pStyle w:val="ModelerNormal"/>
        <w:spacing w:afterAutospacing="1"/>
      </w:pPr>
      <w:r>
        <w:t xml:space="preserve">1- </w:t>
      </w:r>
      <w:r>
        <w:t>Ao confirmar as informações, o sistema irá gerar automaticamente uma nova etiqueta para rotulagem do hemocomponente modificado.</w:t>
      </w:r>
    </w:p>
    <w:p>
      <w:pPr>
        <w:pStyle w:val="ModelerNormal"/>
        <w:spacing w:afterAutospacing="1"/>
      </w:pPr>
      <w:r>
        <w:t>2</w:t>
      </w:r>
      <w:r>
        <w:t xml:space="preserve">- </w:t>
      </w:r>
      <w:r>
        <w:t>Sistema SIHRO deverá dar baixa automaticamente no estoque das bolsas que foram modificadas</w:t>
      </w:r>
      <w:r>
        <w:t>.</w:t>
      </w:r>
    </w:p>
    <w:p>
      <w:pPr>
        <w:pStyle w:val="ModelerNormal"/>
        <w:spacing w:afterAutospacing="1"/>
      </w:pPr>
      <w:r>
        <w:t xml:space="preserve">3- </w:t>
      </w:r>
      <w:r>
        <w:t>O sistema SIHRO irá manter as informações do procedimentos especiais</w:t>
      </w:r>
      <w:r>
        <w:t xml:space="preserve"> realizados;</w:t>
      </w:r>
    </w:p>
    <w:p>
      <w:pPr>
        <w:pStyle w:val="ModelerNormal"/>
        <w:spacing w:afterAutospacing="1"/>
      </w:pPr>
      <w:r>
        <w:t xml:space="preserve">4- </w:t>
      </w:r>
      <w:r>
        <w:t>Caso a bolsa tenha sido fracionada, o sistema SIHRO deverá gerir as informações do fracionamento (novo peso da bolsa por exemplo).</w:t>
      </w:r>
    </w:p>
    <w:p>
      <w:pPr>
        <w:pStyle w:val="ModelerNormal"/>
        <w:spacing w:afterAutospacing="1"/>
      </w:pPr>
      <w:r>
        <w:t xml:space="preserve">Tarefa 4: </w:t>
      </w:r>
      <w:r>
        <w:t>Etiquetar a bolsa de concentrado de hemácias lavadas.</w:t>
      </w:r>
      <w:r>
        <w:br/>
      </w:r>
      <w:r>
        <w:t>Ponto de atenção: O sistema SIHRO deverá dar baixa nas bolsas modificadas (Exemplo: a bolsa de concentrado de hemácias (bolsa mãe) foi modificada para bolsa de concentrado de hemácias lavadas, ou seja, a bolsa mãe não irá constar no estoque da Fhemeron, porém o sistema deverá manter a rastreabilidade dos procedimentos realizados.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cadastrar o procedimento especial no sistema, e rotular a bolsa de hemocomponente com a nova etiqueta.</w:t>
      </w:r>
    </w:p>
    <w:p>
      <w:pPr>
        <w:pStyle w:val="bizHeading4"/>
      </w:pPr>
      <w:bookmarkStart w:id="28" w:name="_Toc256000024"/>
      <w:r>
        <w:drawing>
          <wp:inline>
            <wp:extent cx="152421" cy="152421"/>
            <wp:docPr id="17643497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9437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Disponibilizar bolsa no sistema</w:t>
      </w:r>
      <w:bookmarkEnd w:id="2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Disponibilizar bolsa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com login e senha;</w:t>
      </w:r>
    </w:p>
    <w:p>
      <w:pPr>
        <w:pStyle w:val="ModelerNormal"/>
        <w:spacing w:afterAutospacing="1"/>
      </w:pPr>
      <w:r>
        <w:t xml:space="preserve">Tarefa 2: </w:t>
      </w:r>
      <w:r>
        <w:t>Selecionar a opção distribuição "irá abrir a página de distribuição de unidades para Agência Transfusional/Hospitais";</w:t>
      </w:r>
    </w:p>
    <w:p>
      <w:pPr>
        <w:pStyle w:val="ModelerNormal"/>
        <w:spacing w:afterAutospacing="1"/>
      </w:pPr>
      <w:r>
        <w:t xml:space="preserve">Tarefa 3: </w:t>
      </w:r>
      <w:r>
        <w:t xml:space="preserve">Preencher as informações solicitadas </w:t>
      </w:r>
    </w:p>
    <w:p>
      <w:pPr>
        <w:pStyle w:val="ModelerNormal"/>
        <w:spacing w:afterAutospacing="1"/>
      </w:pPr>
      <w:r>
        <w:t>-Destino da bolsa</w:t>
      </w:r>
    </w:p>
    <w:p>
      <w:pPr>
        <w:pStyle w:val="ModelerNormal"/>
        <w:spacing w:afterAutospacing="1"/>
      </w:pPr>
      <w:r>
        <w:t>-Nome do paciente e idade</w:t>
      </w:r>
    </w:p>
    <w:p>
      <w:pPr>
        <w:pStyle w:val="ModelerNormal"/>
        <w:spacing w:afterAutospacing="1"/>
      </w:pPr>
      <w:r>
        <w:t xml:space="preserve">-Nome do hospital solicitante </w:t>
      </w:r>
      <w:r>
        <w:t> </w:t>
      </w:r>
    </w:p>
    <w:p>
      <w:pPr>
        <w:pStyle w:val="ModelerNormal"/>
        <w:spacing w:afterAutospacing="1"/>
      </w:pPr>
      <w:r>
        <w:t xml:space="preserve">Tarefa 4: </w:t>
      </w:r>
      <w:r>
        <w:t>Preencher as informações da bolsa que foi retirado o fracionamento (bolsa mãe);</w:t>
      </w:r>
    </w:p>
    <w:p>
      <w:pPr>
        <w:pStyle w:val="ModelerNormal"/>
        <w:spacing w:afterAutospacing="1"/>
      </w:pPr>
      <w:r>
        <w:t xml:space="preserve">Tarefa 5: </w:t>
      </w:r>
      <w:r>
        <w:t>Apertar Ok para salvar as informações.</w:t>
      </w:r>
    </w:p>
    <w:p>
      <w:pPr>
        <w:pStyle w:val="ModelerNormal"/>
        <w:spacing w:afterAutospacing="1"/>
      </w:pPr>
      <w:r>
        <w:t xml:space="preserve">Ponto de atenção: Após salvar as informações, o sistema SIHRO irá enviar uma mensagem para o destinatário (alerta de bolsa disponível), solicitando o aceite no sistema. As informações do procedimento de fracionamento deverão ser disponibilizadas para o destinatário. </w:t>
      </w:r>
      <w:r>
        <w:br/>
      </w:r>
      <w:r>
        <w:t xml:space="preserve">Tarefa 5: </w:t>
      </w:r>
      <w:r>
        <w:t>Pegar as bolsas correspondentes à distribuição e disponibilizar ao solicitante correspondente (bolsa mãe e bolsa filha)</w:t>
      </w:r>
      <w:r>
        <w:br/>
      </w:r>
      <w:r>
        <w:t>Ponto de atenção: O responsável pelo recebimento irá conferir as bolsas, caso haja alguma inconformidade, deverá preencher o campo de observações disponível no sistema SIRHO. Após a conferência das bolsas, o responsável pelo recebimento deverá dar o aceite no sistema (preencher data, hora e assinatura).</w:t>
      </w:r>
      <w:r>
        <w:br/>
      </w:r>
      <w:r>
        <w:t>Observações:</w:t>
      </w:r>
      <w:r>
        <w:br/>
      </w:r>
      <w:r>
        <w:t>1- Após a distibuição das bolsas, o sistema SIHRO deverá dar baixa automaticamente no estoque da Fhemeron.</w:t>
      </w:r>
      <w:r>
        <w:br/>
      </w:r>
      <w:r>
        <w:t>2- O sistema SIHRO deverá manter as informações de rastreabilidade das bolsa distribuídas</w:t>
      </w:r>
      <w:r>
        <w:br/>
      </w:r>
      <w:r>
        <w:t xml:space="preserve">3- A bolsa disponibilizada deverá ficar com o status de aguardando assinatura do destinatário (recebimento). </w:t>
      </w:r>
      <w:r>
        <w:br/>
      </w:r>
      <w:r>
        <w:t>4- O Hemocentro Coordenador receberá uma mensagem notificando o aceite do recebimento no sistema SIHRO.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distribuir a bolsa de hemocomponente no sistema SIHRO e disponibiliza-lá ao setor solicitante.</w:t>
      </w:r>
    </w:p>
    <w:p>
      <w:pPr>
        <w:pStyle w:val="bizHeading4"/>
      </w:pPr>
      <w:bookmarkStart w:id="29" w:name="_Toc256000025"/>
      <w:r>
        <w:drawing>
          <wp:inline>
            <wp:extent cx="152421" cy="152421"/>
            <wp:docPr id="6990903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6276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Lavagem</w:t>
      </w:r>
      <w:bookmarkEnd w:id="29"/>
    </w:p>
    <w:p/>
    <w:p>
      <w:pPr>
        <w:pStyle w:val="bizHeading4"/>
      </w:pPr>
      <w:bookmarkStart w:id="30" w:name="_Toc256000026"/>
      <w:r>
        <w:drawing>
          <wp:inline>
            <wp:extent cx="152421" cy="152421"/>
            <wp:docPr id="18466077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9389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Adicionar cloreto de sódio</w:t>
      </w:r>
      <w:bookmarkEnd w:id="30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